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FC40" w14:textId="2B67F63C" w:rsidR="00B1785B" w:rsidRPr="008167D5" w:rsidRDefault="00086AFC" w:rsidP="008167D5">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775" behindDoc="0" locked="0" layoutInCell="1" allowOverlap="1" wp14:anchorId="37CE919A" wp14:editId="1DC274FE">
                <wp:simplePos x="0" y="0"/>
                <wp:positionH relativeFrom="page">
                  <wp:posOffset>-114300</wp:posOffset>
                </wp:positionH>
                <wp:positionV relativeFrom="paragraph">
                  <wp:posOffset>-1000125</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BCF54D0" id="Rektangel 9" o:spid="_x0000_s1026" style="position:absolute;margin-left:-9pt;margin-top:-78.75pt;width:618.75pt;height:503.25pt;z-index:2516597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fjkwIAAJQFAAAOAAAAZHJzL2Uyb0RvYy54bWysVN1P2zAQf5+0/8Hy+0hTKLQVKapATJMY&#10;IGDi2XXsNprt82y3affXc7bT0DG0SdNekjvf774/zi+2WpGNcL4BU9HyaECJMBzqxiwr+u3p+tOY&#10;Eh+YqZkCIyq6E55ezD5+OG/tVAxhBaoWjqAR46etregqBDstCs9XQjN/BFYYFEpwmgVk3bKoHWvR&#10;ulbFcDA4LVpwtXXAhff4epWFdJbsSyl4uJPSi0BURTG2kL4ufRfxW8zO2XTpmF01vAuD/UMUmjUG&#10;nfamrlhgZO2a30zphjvwIMMRB12AlA0XKQfMphy8yeZxxaxIuWBxvO3L5P+fWX67uXekqSs6ocQw&#10;jS16EN+xYUuhyCSWp7V+iqhHe+86ziMZc91Kp+MfsyDbVNJdX1KxDYTj49l4NC6HI0o4yk6PJ+Xw&#10;bBStFq/q1vnwWYAmkaiow56lUrLNjQ8ZuodEbx5UU183SiUmzom4VI5sGHZ4sSyTqlrrr1Dnt8lo&#10;MEh9RpdprCI8BfCLJWWiPQPRcnaaX0Qaoi6SWIucfaLCTomopcyDkFhEzDf77/3kEBjnwoSyyzuh&#10;o5pEV73icQr8j4odPqrmqHrl4d+Ve43kGUzolXVjwL1nQPUhy4zHqh3kHckF1DucHwd5sbzl1w12&#10;8Yb5cM8cbhLuHF6HcIcfqaCtKHQUJStwP997j3gccJRS0uJmVtT/WDMnKFFfDI7+pDw5iaucmJPR&#10;2RAZdyhZHErMWl8CjkaJd8jyREZ8UHtSOtDPeETm0SuKmOHou6I8uD1zGfLFwDPExXyeYLi+loUb&#10;82j5vutxSp+2z8zZbpQDbsEt7LeYTd9MdMbGfhiYrwPIJo37a127euPqp3ntzlS8LYd8Qr0e09kL&#10;AAAA//8DAFBLAwQUAAYACAAAACEAHzzHjOEAAAANAQAADwAAAGRycy9kb3ducmV2LnhtbEyPwW7C&#10;MBBE75X6D9ZW6g2coKY4aRyEqLhU6qGQCzcTL0lovI5iA+Hv65zKbUY7mn2Tr0bTsSsOrrUkIZ5H&#10;wJAqq1uqJZT77UwAc16RVp0llHBHB6vi+SlXmbY3+sHrztcslJDLlITG+z7j3FUNGuXmtkcKt5Md&#10;jPLBDjXXg7qFctPxRRS9c6NaCh8a1eOmwep3dzES6It/b5ftvRTiM+HnVB/OpT1I+foyrj+AeRz9&#10;fxgm/IAORWA62gtpxzoJs1iELX4SyTIBNkUWcRrUUYJ4SyPgRc4fVxR/AAAA//8DAFBLAQItABQA&#10;BgAIAAAAIQC2gziS/gAAAOEBAAATAAAAAAAAAAAAAAAAAAAAAABbQ29udGVudF9UeXBlc10ueG1s&#10;UEsBAi0AFAAGAAgAAAAhADj9If/WAAAAlAEAAAsAAAAAAAAAAAAAAAAALwEAAF9yZWxzLy5yZWxz&#10;UEsBAi0AFAAGAAgAAAAhAM4hl+OTAgAAlAUAAA4AAAAAAAAAAAAAAAAALgIAAGRycy9lMm9Eb2Mu&#10;eG1sUEsBAi0AFAAGAAgAAAAhAB88x4zhAAAADQEAAA8AAAAAAAAAAAAAAAAA7QQAAGRycy9kb3du&#10;cmV2LnhtbFBLBQYAAAAABAAEAPMAAAD7BQAAAAA=&#10;" fillcolor="#f2f2f2 [3052]" stroked="f">
                <w10:wrap anchorx="page"/>
              </v:rect>
            </w:pict>
          </mc:Fallback>
        </mc:AlternateContent>
      </w:r>
      <w:r w:rsidR="00750D2A">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BA19DB3" wp14:editId="06CE5F70">
                <wp:simplePos x="0" y="0"/>
                <wp:positionH relativeFrom="column">
                  <wp:posOffset>-466725</wp:posOffset>
                </wp:positionH>
                <wp:positionV relativeFrom="paragraph">
                  <wp:posOffset>-447675</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2F4C231" id="Rektangel 8" o:spid="_x0000_s1026" style="position:absolute;margin-left:-36.75pt;margin-top:-35.25pt;width:521.25pt;height:7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HQcgIAAEsFAAAOAAAAZHJzL2Uyb0RvYy54bWysVN1r2zAQfx/sfxB6Xx1n6UdCnZKldAxK&#10;W9qOPiuylJjJOu2kxMn++p5kxwldoTD2It/5fvf9cXm1rQ3bKPQV2ILnJwPOlJVQVnZZ8J/PN18u&#10;OPNB2FIYsKrgO+X51fTzp8vGTdQQVmBKhYyMWD9pXMFXIbhJlnm5UrXwJ+CUJaEGrEUgFpdZiaIh&#10;67XJhoPBWdYAlg5BKu/p73Ur5NNkX2slw73WXgVmCk6xhfRiehfxzaaXYrJE4VaV7MIQ/xBFLSpL&#10;TntT1yIItsbqL1N1JRE86HAioc5A60qqlANlkw/eZPO0Ek6lXKg43vVl8v/PrLzbPCCryoJTo6yo&#10;qUWP6hc1bKkMu4jlaZyfEOrJPWDHeSJjrluNdfxSFmybSrrrS6q2gUn6eXaWjy/OTzmTJBufD07H&#10;xJCd7KDu0IfvCmoWiYIj9SyVUmxufWihe0j05sFU5U1lTGJwuZgbZBsR+zsYfhuNO+tHsCym0Aad&#10;qLAzKiob+6g05U5h5sljmjrV2xNSKhvyzmBCRzVNvnvFrx8rdvioqtJE9srDj5V7jeQZbOiV68oC&#10;vmfA9CHrFk/VPso7kgsod9R2hHYfvJM3FRX/VvjwIJAWgFaFljrc06MNNAWHjuJsBfjnvf8RT3NJ&#10;Us4aWqiC+99rgYoz88PSxI7z0ShuYGJGp+dDYvBYsjiW2HU9B+ppTufDyURGfDB7UiPUL7T7s+iV&#10;RMJK8l1wGXDPzEO76HQ9pJrNEoy2zolwa5+c3Hc9Dtfz9kWg6yYw0PDewX75xOTNILbY2A8Ls3UA&#10;XaUpPdS1qzdtbJrz7rrEk3DMJ9ThBk5fAQAA//8DAFBLAwQUAAYACAAAACEAn3aJ2+EAAAAMAQAA&#10;DwAAAGRycy9kb3ducmV2LnhtbEyPwU7DMBBE70j8g7VIXKrWLtDShjgVQkIVQgJR4MBtG5skwl6H&#10;2GnC37M9wW1G+zQ7k29G78TBdrEJpGE+UyAslcE0VGl4e72frkDEhGTQBbIafmyETXF6kmNmwkAv&#10;9rBLleAQihlqqFNqMyljWVuPcRZaS3z7DJ3HxLarpOlw4HDv5IVSS+mxIf5QY2vvalt+7Xqv4aN/&#10;Tjgx24f37ffTo5uj85PBaX1+Nt7egEh2TH8wHOtzdSi40z70ZKJwGqbXlwtGj0KxYGK9XPO6PaNX&#10;i5UCWeTy/4jiFwAA//8DAFBLAQItABQABgAIAAAAIQC2gziS/gAAAOEBAAATAAAAAAAAAAAAAAAA&#10;AAAAAABbQ29udGVudF9UeXBlc10ueG1sUEsBAi0AFAAGAAgAAAAhADj9If/WAAAAlAEAAAsAAAAA&#10;AAAAAAAAAAAALwEAAF9yZWxzLy5yZWxzUEsBAi0AFAAGAAgAAAAhAGPSMdByAgAASwUAAA4AAAAA&#10;AAAAAAAAAAAALgIAAGRycy9lMm9Eb2MueG1sUEsBAi0AFAAGAAgAAAAhAJ92idvhAAAADAEAAA8A&#10;AAAAAAAAAAAAAAAAzAQAAGRycy9kb3ducmV2LnhtbFBLBQYAAAAABAAEAPMAAADaBQAAAAA=&#10;" fillcolor="#002b49" strokecolor="#4579b8 [3044]">
                <v:shadow on="t" color="black" opacity="22937f" origin=",.5" offset="0,.63889mm"/>
              </v:rect>
            </w:pict>
          </mc:Fallback>
        </mc:AlternateContent>
      </w:r>
    </w:p>
    <w:p w14:paraId="73CAFC41" w14:textId="77777777" w:rsidR="00B1785B" w:rsidRPr="008167D5" w:rsidRDefault="00B1785B" w:rsidP="008167D5">
      <w:pPr>
        <w:rPr>
          <w:rFonts w:asciiTheme="majorHAnsi" w:hAnsiTheme="majorHAnsi" w:cstheme="majorHAnsi"/>
        </w:rPr>
      </w:pPr>
    </w:p>
    <w:p w14:paraId="73CAFC42" w14:textId="2B497FD2" w:rsidR="00B1785B" w:rsidRPr="008167D5" w:rsidRDefault="00B1785B" w:rsidP="008167D5">
      <w:pPr>
        <w:rPr>
          <w:rFonts w:asciiTheme="majorHAnsi" w:hAnsiTheme="majorHAnsi" w:cstheme="majorHAnsi"/>
        </w:rPr>
      </w:pPr>
    </w:p>
    <w:p w14:paraId="73CAFC43" w14:textId="77777777" w:rsidR="00B1785B" w:rsidRPr="008167D5" w:rsidRDefault="00B1785B" w:rsidP="008167D5">
      <w:pPr>
        <w:rPr>
          <w:rFonts w:asciiTheme="majorHAnsi" w:hAnsiTheme="majorHAnsi" w:cstheme="majorHAnsi"/>
        </w:rPr>
      </w:pPr>
    </w:p>
    <w:p w14:paraId="73CAFC44" w14:textId="33B8C067" w:rsidR="00B1785B" w:rsidRPr="008167D5" w:rsidRDefault="00B1785B" w:rsidP="008167D5">
      <w:pPr>
        <w:rPr>
          <w:rFonts w:asciiTheme="majorHAnsi" w:hAnsiTheme="majorHAnsi" w:cstheme="majorHAnsi"/>
        </w:rPr>
      </w:pPr>
    </w:p>
    <w:p w14:paraId="73CAFC4C" w14:textId="33D8A026" w:rsidR="00B1785B" w:rsidRPr="008167D5" w:rsidRDefault="00B1785B" w:rsidP="008167D5">
      <w:pPr>
        <w:rPr>
          <w:rFonts w:asciiTheme="majorHAnsi" w:hAnsiTheme="majorHAnsi" w:cstheme="majorHAnsi"/>
          <w:color w:val="142B4A"/>
        </w:rPr>
      </w:pPr>
    </w:p>
    <w:p w14:paraId="73CAFC4D" w14:textId="5A651B35" w:rsidR="00B1785B" w:rsidRPr="008167D5" w:rsidRDefault="00B1785B" w:rsidP="008167D5">
      <w:pPr>
        <w:rPr>
          <w:rFonts w:asciiTheme="majorHAnsi" w:hAnsiTheme="majorHAnsi" w:cstheme="majorHAnsi"/>
          <w:color w:val="142B4A"/>
        </w:rPr>
      </w:pPr>
    </w:p>
    <w:p w14:paraId="73CAFC4E" w14:textId="51FE6CD7" w:rsidR="00B1785B" w:rsidRPr="008167D5" w:rsidRDefault="00B1785B" w:rsidP="008167D5">
      <w:pPr>
        <w:rPr>
          <w:rFonts w:asciiTheme="majorHAnsi" w:hAnsiTheme="majorHAnsi" w:cstheme="majorHAnsi"/>
          <w:color w:val="142B4A"/>
        </w:rPr>
      </w:pPr>
    </w:p>
    <w:p w14:paraId="73CAFC4F" w14:textId="001F5037" w:rsidR="00B1785B" w:rsidRPr="008167D5" w:rsidRDefault="00B1785B" w:rsidP="008167D5">
      <w:pPr>
        <w:rPr>
          <w:rFonts w:asciiTheme="majorHAnsi" w:hAnsiTheme="majorHAnsi" w:cstheme="majorHAnsi"/>
          <w:color w:val="142B4A"/>
        </w:rPr>
      </w:pPr>
    </w:p>
    <w:p w14:paraId="73CAFC50" w14:textId="3CCB68C3" w:rsidR="00B1785B" w:rsidRPr="008167D5" w:rsidRDefault="00B1785B" w:rsidP="008167D5">
      <w:pPr>
        <w:rPr>
          <w:rFonts w:asciiTheme="majorHAnsi" w:hAnsiTheme="majorHAnsi" w:cstheme="majorHAnsi"/>
          <w:color w:val="142B4A"/>
        </w:rPr>
      </w:pPr>
    </w:p>
    <w:p w14:paraId="73CAFC51" w14:textId="5360450C" w:rsidR="00B1785B" w:rsidRPr="008167D5" w:rsidRDefault="00B1785B" w:rsidP="008167D5">
      <w:pPr>
        <w:rPr>
          <w:rFonts w:asciiTheme="majorHAnsi" w:hAnsiTheme="majorHAnsi" w:cstheme="majorHAnsi"/>
          <w:color w:val="142B4A"/>
        </w:rPr>
      </w:pPr>
    </w:p>
    <w:bookmarkStart w:id="0" w:name="_p33cwytcqeu5" w:colFirst="0" w:colLast="0"/>
    <w:bookmarkEnd w:id="0"/>
    <w:p w14:paraId="78B6BCE5" w14:textId="016C25EF" w:rsidR="00750D2A" w:rsidRDefault="003C0879">
      <w:pPr>
        <w:rPr>
          <w:rFonts w:asciiTheme="majorHAnsi" w:eastAsia="Roboto" w:hAnsiTheme="majorHAnsi" w:cstheme="majorHAnsi"/>
          <w:b/>
          <w:color w:val="142B4A"/>
          <w:sz w:val="36"/>
          <w:szCs w:val="36"/>
        </w:rPr>
      </w:pPr>
      <w:r w:rsidRPr="00D95E2E">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1A092BB" wp14:editId="503A791D">
                <wp:simplePos x="0" y="0"/>
                <wp:positionH relativeFrom="column">
                  <wp:posOffset>257175</wp:posOffset>
                </wp:positionH>
                <wp:positionV relativeFrom="paragraph">
                  <wp:posOffset>1405255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30FB2F9A" w14:textId="523CE029" w:rsidR="00D95E2E" w:rsidRPr="00AD3B86" w:rsidRDefault="00D95E2E" w:rsidP="00D95E2E">
                            <w:pPr>
                              <w:pStyle w:val="FrontBodyGK"/>
                              <w:spacing w:line="240" w:lineRule="auto"/>
                              <w:ind w:right="284"/>
                              <w:rPr>
                                <w:rFonts w:asciiTheme="majorHAnsi" w:hAnsiTheme="majorHAnsi" w:cstheme="majorHAnsi"/>
                                <w:color w:val="FFFFFF" w:themeColor="background1"/>
                                <w:sz w:val="22"/>
                                <w:szCs w:val="22"/>
                              </w:rPr>
                            </w:pPr>
                            <w:r w:rsidRPr="00AD3B86">
                              <w:rPr>
                                <w:rFonts w:asciiTheme="majorHAnsi" w:hAnsiTheme="majorHAnsi" w:cstheme="majorHAnsi"/>
                                <w:color w:val="FFFFFF" w:themeColor="background1"/>
                                <w:sz w:val="22"/>
                                <w:szCs w:val="22"/>
                              </w:rPr>
                              <w:t xml:space="preserve">Med vores </w:t>
                            </w:r>
                            <w:r w:rsidRPr="00AD3B86">
                              <w:rPr>
                                <w:rFonts w:asciiTheme="majorHAnsi" w:hAnsiTheme="majorHAnsi" w:cstheme="majorHAnsi"/>
                                <w:b/>
                                <w:bCs/>
                                <w:color w:val="FFFFFF" w:themeColor="background1"/>
                                <w:sz w:val="22"/>
                                <w:szCs w:val="22"/>
                              </w:rPr>
                              <w:t>B2B Marketing Framework®</w:t>
                            </w:r>
                            <w:r w:rsidRPr="00AD3B86">
                              <w:rPr>
                                <w:rFonts w:asciiTheme="majorHAnsi" w:hAnsiTheme="majorHAnsi" w:cstheme="majorHAnsi"/>
                                <w:color w:val="FFFFFF" w:themeColor="background1"/>
                                <w:sz w:val="22"/>
                                <w:szCs w:val="22"/>
                              </w:rPr>
                              <w:t xml:space="preserve"> får du implementeret og eksekveret en kommerciel </w:t>
                            </w:r>
                            <w:proofErr w:type="spellStart"/>
                            <w:r w:rsidRPr="00AD3B86">
                              <w:rPr>
                                <w:rFonts w:asciiTheme="majorHAnsi" w:hAnsiTheme="majorHAnsi" w:cstheme="majorHAnsi"/>
                                <w:color w:val="FFFFFF" w:themeColor="background1"/>
                                <w:sz w:val="22"/>
                                <w:szCs w:val="22"/>
                              </w:rPr>
                              <w:t>inbound</w:t>
                            </w:r>
                            <w:proofErr w:type="spellEnd"/>
                            <w:r w:rsidRPr="00AD3B86">
                              <w:rPr>
                                <w:rFonts w:asciiTheme="majorHAnsi" w:hAnsiTheme="majorHAnsi" w:cstheme="majorHAnsi"/>
                                <w:color w:val="FFFFFF" w:themeColor="background1"/>
                                <w:sz w:val="22"/>
                                <w:szCs w:val="22"/>
                              </w:rPr>
                              <w:t xml:space="preserve"> salgs- og marketingstrategi, som giver dig brandvarme </w:t>
                            </w:r>
                            <w:proofErr w:type="spellStart"/>
                            <w:r w:rsidRPr="00AD3B86">
                              <w:rPr>
                                <w:rFonts w:asciiTheme="majorHAnsi" w:hAnsiTheme="majorHAnsi" w:cstheme="majorHAnsi"/>
                                <w:color w:val="FFFFFF" w:themeColor="background1"/>
                                <w:sz w:val="22"/>
                                <w:szCs w:val="22"/>
                              </w:rPr>
                              <w:t>leads</w:t>
                            </w:r>
                            <w:proofErr w:type="spellEnd"/>
                            <w:r w:rsidRPr="00AD3B86">
                              <w:rPr>
                                <w:rFonts w:asciiTheme="majorHAnsi" w:hAnsiTheme="majorHAnsi" w:cstheme="majorHAnsi"/>
                                <w:color w:val="FFFFFF" w:themeColor="background1"/>
                                <w:sz w:val="22"/>
                                <w:szCs w:val="22"/>
                              </w:rPr>
                              <w:t xml:space="preserve"> og bedre salgsmøder.</w:t>
                            </w:r>
                          </w:p>
                          <w:p w14:paraId="52C14636" w14:textId="052B79C1" w:rsidR="00D95E2E" w:rsidRPr="00D95E2E" w:rsidRDefault="00D95E2E">
                            <w:pPr>
                              <w:rPr>
                                <w:color w:val="FFFFFF" w:themeColor="background1"/>
                                <w:lang w:val="da-DK"/>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092BB" id="_x0000_t202" coordsize="21600,21600" o:spt="202" path="m,l,21600r21600,l21600,xe">
                <v:stroke joinstyle="miter"/>
                <v:path gradientshapeok="t" o:connecttype="rect"/>
              </v:shapetype>
              <v:shape id="Tekstfelt 2" o:spid="_x0000_s1026" type="#_x0000_t202" style="position:absolute;margin-left:20.25pt;margin-top:110.65pt;width:33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TC8+QEAAM4DAAAOAAAAZHJzL2Uyb0RvYy54bWysU9uO2yAQfa/Uf0C8N77I2e5acVbb3aaq&#13;&#10;tL1I234AxjhGBYYCiZ1+fQfszUbtW1U/IPAwZ+acOWxuJ63IUTgvwTS0WOWUCMOhk2bf0O/fdm+u&#13;&#10;KfGBmY4pMKKhJ+Hp7fb1q81oa1HCAKoTjiCI8fVoGzqEYOss83wQmvkVWGEw2IPTLODR7bPOsRHR&#13;&#10;tcrKPL/KRnCddcCF9/j3YQ7SbcLve8HDl773IhDVUOwtpNWltY1rtt2weu+YHSRf2mD/0IVm0mDR&#13;&#10;M9QDC4wcnPwLSkvuwEMfVhx0Bn0vuUgckE2R/8HmaWBWJC4ojrdnmfz/g+Wfj0/2qyNhegcTDjCR&#13;&#10;8PYR+A9PDNwPzOzFnXMwDoJ1WLiIkmWj9fWSGqX2tY8g7fgJOhwyOwRIQFPvdFQFeRJExwGczqKL&#13;&#10;KRCOP6uyyPM1hjjGiiqvrso0lozVz+nW+fBBgCZx01CHU03w7PjoQ2yH1c9XYjUDO6lUmqwyZGzo&#13;&#10;zbpcp4SLiJYBjaekbuh1Hr/ZCpHle9Ol5MCkmvdYQJmFdmQ6cw5TO+HFSL+F7oQCOJgNhg8CNwO4&#13;&#10;X5SMaK6G+p8H5gQl6qNBEW+KqopuTIdq/RYZE3cZaS8jzHCEamigZN7eh+TgyNXbOxR7J5MML50s&#13;&#10;vaJpkjqLwaMrL8/p1ssz3P4GAAD//wMAUEsDBBQABgAIAAAAIQDt9sIr4gAAAA8BAAAPAAAAZHJz&#13;&#10;L2Rvd25yZXYueG1sTE9NT8MwDL0j8R8iI3FjybKNoa7pNME2jsCods6arK1onKjJuvLvMSe4WLLf&#13;&#10;8/vI16Pr2GD72HpUMJ0IYBYrb1qsFZSfu4cnYDFpNLrzaBV82wjr4vYm15nxV/ywwyHVjEQwZlpB&#13;&#10;k1LIOI9VY52OEx8sEnb2vdOJ1r7mptdXEncdl0I8cqdbJIdGB/vc2OrrcHEKQgr75Wv/9r7Z7gZR&#13;&#10;HvelbOutUvd348uKxmYFLNkx/X3AbwfKDwUFO/kLmsg6BXOxIKYCKaczYERYihldToTM5QJ4kfP/&#13;&#10;PYofAAAA//8DAFBLAQItABQABgAIAAAAIQC2gziS/gAAAOEBAAATAAAAAAAAAAAAAAAAAAAAAABb&#13;&#10;Q29udGVudF9UeXBlc10ueG1sUEsBAi0AFAAGAAgAAAAhADj9If/WAAAAlAEAAAsAAAAAAAAAAAAA&#13;&#10;AAAALwEAAF9yZWxzLy5yZWxzUEsBAi0AFAAGAAgAAAAhAGuVMLz5AQAAzgMAAA4AAAAAAAAAAAAA&#13;&#10;AAAALgIAAGRycy9lMm9Eb2MueG1sUEsBAi0AFAAGAAgAAAAhAO32wiviAAAADwEAAA8AAAAAAAAA&#13;&#10;AAAAAAAAUwQAAGRycy9kb3ducmV2LnhtbFBLBQYAAAAABAAEAPMAAABiBQAAAAA=&#13;&#10;" filled="f" stroked="f">
                <v:textbox style="mso-fit-shape-to-text:t">
                  <w:txbxContent>
                    <w:p w14:paraId="30FB2F9A" w14:textId="523CE029" w:rsidR="00D95E2E" w:rsidRPr="00AD3B86" w:rsidRDefault="00D95E2E" w:rsidP="00D95E2E">
                      <w:pPr>
                        <w:pStyle w:val="FrontBodyGK"/>
                        <w:spacing w:line="240" w:lineRule="auto"/>
                        <w:ind w:right="284"/>
                        <w:rPr>
                          <w:rFonts w:asciiTheme="majorHAnsi" w:hAnsiTheme="majorHAnsi" w:cstheme="majorHAnsi"/>
                          <w:color w:val="FFFFFF" w:themeColor="background1"/>
                          <w:sz w:val="22"/>
                          <w:szCs w:val="22"/>
                        </w:rPr>
                      </w:pPr>
                      <w:r w:rsidRPr="00AD3B86">
                        <w:rPr>
                          <w:rFonts w:asciiTheme="majorHAnsi" w:hAnsiTheme="majorHAnsi" w:cstheme="majorHAnsi"/>
                          <w:color w:val="FFFFFF" w:themeColor="background1"/>
                          <w:sz w:val="22"/>
                          <w:szCs w:val="22"/>
                        </w:rPr>
                        <w:t xml:space="preserve">Med vores </w:t>
                      </w:r>
                      <w:r w:rsidRPr="00AD3B86">
                        <w:rPr>
                          <w:rFonts w:asciiTheme="majorHAnsi" w:hAnsiTheme="majorHAnsi" w:cstheme="majorHAnsi"/>
                          <w:b/>
                          <w:bCs/>
                          <w:color w:val="FFFFFF" w:themeColor="background1"/>
                          <w:sz w:val="22"/>
                          <w:szCs w:val="22"/>
                        </w:rPr>
                        <w:t>B2B Marketing Framework®</w:t>
                      </w:r>
                      <w:r w:rsidRPr="00AD3B86">
                        <w:rPr>
                          <w:rFonts w:asciiTheme="majorHAnsi" w:hAnsiTheme="majorHAnsi" w:cstheme="majorHAnsi"/>
                          <w:color w:val="FFFFFF" w:themeColor="background1"/>
                          <w:sz w:val="22"/>
                          <w:szCs w:val="22"/>
                        </w:rPr>
                        <w:t xml:space="preserve"> får du implementeret og eksekveret en kommerciel inbound salgs- og marketingstrategi, som giver dig brandvarme leads og bedre salgsmøder.</w:t>
                      </w:r>
                    </w:p>
                    <w:p w14:paraId="52C14636" w14:textId="052B79C1" w:rsidR="00D95E2E" w:rsidRPr="00D95E2E" w:rsidRDefault="00D95E2E">
                      <w:pPr>
                        <w:rPr>
                          <w:color w:val="FFFFFF" w:themeColor="background1"/>
                          <w:lang w:val="da-DK"/>
                        </w:rPr>
                      </w:pPr>
                    </w:p>
                  </w:txbxContent>
                </v:textbox>
                <w10:wrap type="square"/>
              </v:shape>
            </w:pict>
          </mc:Fallback>
        </mc:AlternateContent>
      </w:r>
      <w:r w:rsidRPr="00D95E2E">
        <w:rPr>
          <w:rFonts w:asciiTheme="majorHAnsi" w:hAnsiTheme="majorHAnsi" w:cstheme="majorHAnsi"/>
          <w:noProof/>
        </w:rPr>
        <mc:AlternateContent>
          <mc:Choice Requires="wps">
            <w:drawing>
              <wp:anchor distT="45720" distB="45720" distL="114300" distR="114300" simplePos="0" relativeHeight="251664384" behindDoc="0" locked="0" layoutInCell="1" allowOverlap="1" wp14:anchorId="44B548E9" wp14:editId="6A9D3228">
                <wp:simplePos x="0" y="0"/>
                <wp:positionH relativeFrom="column">
                  <wp:posOffset>247650</wp:posOffset>
                </wp:positionH>
                <wp:positionV relativeFrom="paragraph">
                  <wp:posOffset>452755</wp:posOffset>
                </wp:positionV>
                <wp:extent cx="4733925"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val="da-DK"/>
                              </w:rPr>
                              <w:t>S</w:t>
                            </w:r>
                            <w:r w:rsidR="005B6B9C" w:rsidRPr="005B6B9C">
                              <w:rPr>
                                <w:rFonts w:asciiTheme="majorHAnsi" w:hAnsiTheme="majorHAnsi" w:cstheme="majorHAnsi"/>
                                <w:color w:val="FFFFFF" w:themeColor="background1"/>
                                <w:sz w:val="72"/>
                                <w:szCs w:val="72"/>
                                <w:lang w:val="da-DK"/>
                              </w:rPr>
                              <w:t>AMARBEJDSAFTA</w:t>
                            </w:r>
                            <w:r w:rsidR="005B6B9C">
                              <w:rPr>
                                <w:rFonts w:asciiTheme="majorHAnsi" w:hAnsiTheme="majorHAnsi" w:cstheme="majorHAnsi"/>
                                <w:color w:val="FFFFFF" w:themeColor="background1"/>
                                <w:sz w:val="72"/>
                                <w:szCs w:val="72"/>
                                <w:lang w:val="da-DK"/>
                              </w:rPr>
                              <w: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548E9" id="_x0000_s1027" type="#_x0000_t202" style="position:absolute;margin-left:19.5pt;margin-top:35.65pt;width:37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90/AEAANUDAAAOAAAAZHJzL2Uyb0RvYy54bWysU11v2yAUfZ+0/4B4X+ykTttYcaquXaZJ&#13;&#10;3YfU7gdgjGM04DIgsbNfvwt206h7q+YHdOGac+8597C+GbQiB+G8BFPR+SynRBgOjTS7iv582n64&#13;&#10;psQHZhqmwIiKHoWnN5v379a9LcUCOlCNcARBjC97W9EuBFtmmeed0MzPwAqDyRacZgG3bpc1jvWI&#13;&#10;rlW2yPPLrAfXWAdceI+n92OSbhJ+2woevretF4GoimJvIa0urXVcs82alTvHbCf51AZ7QxeaSYNF&#13;&#10;T1D3LDCyd/IfKC25Aw9tmHHQGbSt5CJxQDbz/BWbx45ZkbigON6eZPL/D5Z/OzzaH46E4SMMOMBE&#13;&#10;wtsH4L88MXDXMbMTt85B3wnWYOF5lCzrrS+nq1FqX/oIUvdfocEhs32ABDS0TkdVkCdBdBzA8SS6&#13;&#10;GALheFhcXVysFktKOObmRV5cLtJYMlY+X7fOh88CNIlBRR1ONcGzw4MPsR1WPv8SqxnYSqXSZJUh&#13;&#10;fUVXS8R/ldEyoPGU1BW9zuM3WiGy/GSadDkwqcYYCygz0Y5MR85hqAcim0mTqEINzRF1cDD6DN8F&#13;&#10;Bh24P5T06LGK+t975gQl6otBLVfzooimTJtieYXEiTvP1OcZZjhCVTRQMoZ3IRk5EvP2FjXfyqTG&#13;&#10;SydTy+idJNLk82jO83366+U1bv4CAAD//wMAUEsDBBQABgAIAAAAIQCZYpH15AAAAA4BAAAPAAAA&#13;&#10;ZHJzL2Rvd25yZXYueG1sTI/BTsMwEETvSPyDtUjcqNOUkjaNU1XQliNQop7d2E0i4rVlu2n4e5YT&#13;&#10;XEZajXZmXrEeTc8G7UNnUcB0kgDTWFvVYSOg+tw9LICFKFHJ3qIW8K0DrMvbm0Lmyl7xQw+H2DAK&#13;&#10;wZBLAW2MLuc81K02Mkys00je2XojI52+4crLK4WbnqdJ8sSN7JAaWun0c6vrr8PFCHDR7bNX//a+&#13;&#10;2e6GpDruq7RrtkLc340vK5LNCljUY/z7gF8G2g8lDTvZC6rAegGzJfFEAdl0Boz8bPE4B3YSkC7T&#13;&#10;OfCy4P8xyh8AAAD//wMAUEsBAi0AFAAGAAgAAAAhALaDOJL+AAAA4QEAABMAAAAAAAAAAAAAAAAA&#13;&#10;AAAAAFtDb250ZW50X1R5cGVzXS54bWxQSwECLQAUAAYACAAAACEAOP0h/9YAAACUAQAACwAAAAAA&#13;&#10;AAAAAAAAAAAvAQAAX3JlbHMvLnJlbHNQSwECLQAUAAYACAAAACEACIP/dPwBAADVAwAADgAAAAAA&#13;&#10;AAAAAAAAAAAuAgAAZHJzL2Uyb0RvYy54bWxQSwECLQAUAAYACAAAACEAmWKR9eQAAAAOAQAADwAA&#13;&#10;AAAAAAAAAAAAAABWBAAAZHJzL2Rvd25yZXYueG1sUEsFBgAAAAAEAAQA8wAAAGcFAAAAAA==&#13;&#10;" filled="f" stroked="f">
                <v:textbox style="mso-fit-shape-to-text:t">
                  <w:txbxContent>
                    <w:p w14:paraId="36458603" w14:textId="23C81AD7" w:rsidR="003B4FDF" w:rsidRPr="003B4FDF" w:rsidRDefault="003B4FDF" w:rsidP="003B4FDF">
                      <w:pPr>
                        <w:rPr>
                          <w:rFonts w:asciiTheme="majorHAnsi" w:hAnsiTheme="majorHAnsi" w:cstheme="majorHAnsi"/>
                          <w:color w:val="FFFFFF" w:themeColor="background1"/>
                          <w:sz w:val="96"/>
                          <w:szCs w:val="96"/>
                          <w:lang w:val="da-DK"/>
                        </w:rPr>
                      </w:pPr>
                      <w:r w:rsidRPr="005B6B9C">
                        <w:rPr>
                          <w:rFonts w:asciiTheme="majorHAnsi" w:hAnsiTheme="majorHAnsi" w:cstheme="majorHAnsi"/>
                          <w:color w:val="FFFFFF" w:themeColor="background1"/>
                          <w:sz w:val="72"/>
                          <w:szCs w:val="72"/>
                          <w:lang w:val="da-DK"/>
                        </w:rPr>
                        <w:t>S</w:t>
                      </w:r>
                      <w:r w:rsidR="005B6B9C" w:rsidRPr="005B6B9C">
                        <w:rPr>
                          <w:rFonts w:asciiTheme="majorHAnsi" w:hAnsiTheme="majorHAnsi" w:cstheme="majorHAnsi"/>
                          <w:color w:val="FFFFFF" w:themeColor="background1"/>
                          <w:sz w:val="72"/>
                          <w:szCs w:val="72"/>
                          <w:lang w:val="da-DK"/>
                        </w:rPr>
                        <w:t>AMARBEJDSAFTA</w:t>
                      </w:r>
                      <w:r w:rsidR="005B6B9C">
                        <w:rPr>
                          <w:rFonts w:asciiTheme="majorHAnsi" w:hAnsiTheme="majorHAnsi" w:cstheme="majorHAnsi"/>
                          <w:color w:val="FFFFFF" w:themeColor="background1"/>
                          <w:sz w:val="72"/>
                          <w:szCs w:val="72"/>
                          <w:lang w:val="da-DK"/>
                        </w:rPr>
                        <w:t>LE</w:t>
                      </w:r>
                    </w:p>
                  </w:txbxContent>
                </v:textbox>
                <w10:wrap type="square"/>
              </v:shape>
            </w:pict>
          </mc:Fallback>
        </mc:AlternateContent>
      </w:r>
      <w:r w:rsidRPr="00D95E2E">
        <w:rPr>
          <w:rFonts w:asciiTheme="majorHAnsi" w:hAnsiTheme="majorHAnsi" w:cstheme="majorHAnsi"/>
          <w:noProof/>
        </w:rPr>
        <mc:AlternateContent>
          <mc:Choice Requires="wps">
            <w:drawing>
              <wp:anchor distT="45720" distB="45720" distL="114300" distR="114300" simplePos="0" relativeHeight="251666432" behindDoc="0" locked="0" layoutInCell="1" allowOverlap="1" wp14:anchorId="47355276" wp14:editId="252633C0">
                <wp:simplePos x="0" y="0"/>
                <wp:positionH relativeFrom="column">
                  <wp:posOffset>266700</wp:posOffset>
                </wp:positionH>
                <wp:positionV relativeFrom="paragraph">
                  <wp:posOffset>967105</wp:posOffset>
                </wp:positionV>
                <wp:extent cx="473392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val="da-DK"/>
                              </w:rPr>
                              <w:t>B2B Marketing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55276" id="_x0000_s1028" type="#_x0000_t202" style="position:absolute;margin-left:21pt;margin-top:76.15pt;width:372.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21/gEAANUDAAAOAAAAZHJzL2Uyb0RvYy54bWysU11v2yAUfZ+0/4B4X+ykTttYIVXXLtOk&#13;&#10;7kNq9wMIxjEacBmQ2Nmv3wWnadS9VfMDunDNufece1jeDEaTvfRBgWV0OikpkVZAo+yW0Z9P6w/X&#13;&#10;lITIbcM1WMnoQQZ6s3r/btm7Ws6gA91ITxDEhrp3jHYxurooguik4WECTlpMtuANj7j126LxvEd0&#13;&#10;o4tZWV4WPfjGeRAyBDy9H5N0lfHbVor4vW2DjEQzir3FvPq8btJarJa83nruOiWObfA3dGG4slj0&#13;&#10;BHXPIyc7r/6BMkp4CNDGiQBTQNsqITMHZDMtX7F57LiTmQuKE9xJpvD/YMW3/aP74UkcPsKAA8wk&#13;&#10;gnsA8SsQC3cdt1t56z30neQNFp4myYrehfp4NUkd6pBANv1XaHDIfBchAw2tN0kV5EkQHQdwOIku&#13;&#10;h0gEHlZXFxeL2ZwSgblpVVaXszyWgtfP150P8bMEQ1LAqMepZni+fwgxtcPr519SNQtrpXWerLak&#13;&#10;Z3QxR/xXGaMiGk8rw+h1mb7RConlJ9vky5ErPcZYQNsj7cR05ByHzUBUw+gs3U0qbKA5oA4eRp/h&#13;&#10;u8CgA/+Hkh49xmj4veNeUqK/WNRyMa2qZMq8qeZXSJz488zmPMOtQChGIyVjeBezkROx4G5R87XK&#13;&#10;arx0cmwZvZNFOvo8mfN8n/96eY2rvwAAAP//AwBQSwMEFAAGAAgAAAAhAH1sjOPjAAAADwEAAA8A&#13;&#10;AABkcnMvZG93bnJldi54bWxMj8tOwzAQRfdI/IM1SOyoQ0JIlcapKmjLslAi1m48JBHxQ7abhr9n&#13;&#10;WMFmpHnde0+1nvXIJvRhsEbA/SIBhqa1ajCdgOZ9d7cEFqI0So7WoIBvDLCur68qWSp7MW84HWPH&#13;&#10;SMSEUgroY3Ql56HtUcuwsA4N7T6t1zJS6zuuvLyQuB55miSPXMvBkEMvHT712H4dz1qAi25fvPjD&#13;&#10;62a7m5LmY9+kQ7cV4vZmfl5R2ayARZzj3wf8MlB+qCnYyZ6NCmwU8JAST6R5nmbA6KBYFjmwk4Cs&#13;&#10;yHLgdcX/c9Q/AAAA//8DAFBLAQItABQABgAIAAAAIQC2gziS/gAAAOEBAAATAAAAAAAAAAAAAAAA&#13;&#10;AAAAAABbQ29udGVudF9UeXBlc10ueG1sUEsBAi0AFAAGAAgAAAAhADj9If/WAAAAlAEAAAsAAAAA&#13;&#10;AAAAAAAAAAAALwEAAF9yZWxzLy5yZWxzUEsBAi0AFAAGAAgAAAAhAD9dPbX+AQAA1QMAAA4AAAAA&#13;&#10;AAAAAAAAAAAALgIAAGRycy9lMm9Eb2MueG1sUEsBAi0AFAAGAAgAAAAhAH1sjOPjAAAADwEAAA8A&#13;&#10;AAAAAAAAAAAAAAAAWAQAAGRycy9kb3ducmV2LnhtbFBLBQYAAAAABAAEAPMAAABoBQAAAAA=&#13;&#10;" filled="f" stroked="f">
                <v:textbox style="mso-fit-shape-to-text:t">
                  <w:txbxContent>
                    <w:p w14:paraId="60D5CA3A" w14:textId="1C830C67" w:rsidR="008754F6" w:rsidRPr="003C0879" w:rsidRDefault="008754F6" w:rsidP="008754F6">
                      <w:pPr>
                        <w:rPr>
                          <w:rFonts w:asciiTheme="majorHAnsi" w:hAnsiTheme="majorHAnsi" w:cstheme="majorHAnsi"/>
                          <w:color w:val="D57300"/>
                          <w:sz w:val="32"/>
                          <w:szCs w:val="32"/>
                          <w:lang w:val="da-DK"/>
                        </w:rPr>
                      </w:pPr>
                      <w:r w:rsidRPr="003C0879">
                        <w:rPr>
                          <w:rFonts w:asciiTheme="majorHAnsi" w:hAnsiTheme="majorHAnsi" w:cstheme="majorHAnsi"/>
                          <w:color w:val="D57300"/>
                          <w:sz w:val="32"/>
                          <w:szCs w:val="32"/>
                          <w:lang w:val="da-DK"/>
                        </w:rPr>
                        <w:t>B2B Marketing Framework®</w:t>
                      </w:r>
                    </w:p>
                  </w:txbxContent>
                </v:textbox>
                <w10:wrap type="square"/>
              </v:shape>
            </w:pict>
          </mc:Fallback>
        </mc:AlternateContent>
      </w:r>
      <w:r w:rsidR="00DC42F6">
        <w:rPr>
          <w:rFonts w:asciiTheme="majorHAnsi" w:hAnsiTheme="majorHAnsi" w:cstheme="majorHAnsi"/>
          <w:noProof/>
        </w:rPr>
        <mc:AlternateContent>
          <mc:Choice Requires="wps">
            <w:drawing>
              <wp:anchor distT="0" distB="0" distL="114300" distR="114300" simplePos="0" relativeHeight="251667455" behindDoc="0" locked="0" layoutInCell="1" allowOverlap="1" wp14:anchorId="0AF43AA1" wp14:editId="5814A20E">
                <wp:simplePos x="0" y="0"/>
                <wp:positionH relativeFrom="column">
                  <wp:posOffset>-904875</wp:posOffset>
                </wp:positionH>
                <wp:positionV relativeFrom="paragraph">
                  <wp:posOffset>2338705</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2B1C0AD0" id="Rektangel 7" o:spid="_x0000_s1026" style="position:absolute;margin-left:-71.25pt;margin-top:184.15pt;width:336pt;height:123.75pt;z-index:2516674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0hfAIAAGMFAAAOAAAAZHJzL2Uyb0RvYy54bWysVN1r2zAQfx/sfxB6Xx2nSbOFOiUkdAxK&#10;G9qOPiuylJjJOu2kxMn++p1kx+26QmHsxb7T/e774/LqUBu2V+grsAXPzwacKSuhrOym4N8frz99&#10;5swHYUthwKqCH5XnV7OPHy4bN1VD2IIpFTIyYv20cQXfhuCmWeblVtXCn4FTloQasBaBWNxkJYqG&#10;rNcmGw4GF1kDWDoEqbyn12Ur5LNkX2slw53WXgVmCk6xhfTF9F3Hbza7FNMNCretZBeG+IcoalFZ&#10;ctqbWoog2A6rv0zVlUTwoMOZhDoDrSupUg6UTT54lc3DVjiVcqHieNeXyf8/s/J2v0JWlQWfcGZF&#10;TS26Vz+oYRtl2CSWp3F+SqgHt8KO80TGXA8a6/inLNghlfTYl1QdApP0OBpeTKhPnEmS5eNJfjEc&#10;R6vZs7pDH74qqFkkCo7Us1RKsb/xoYWeINGbB1OV15UxicHNemGQ7QX1dzmenJOrVuUPmLERbCGq&#10;teL4ksXU2mQSFY5GRZyx90pTTSj8PEWSplH1foSUyoa8c5TQUU2T8V7x/H3FDh9VVZrUXnn4vnKv&#10;kTyDDb1yXVnAtwyYPmTd4k8VaPOOJVhDeaRxQGj3xDt5XVFTboQPK4G0GNRIWvZwRx9toCk4dBRn&#10;W8Bfb71HPM0rSTlraNEK7n/uBCrOzDdLk/wlH43iZiZmNKZp4QxfStYvJXZXL4B6ndNZcTKRER/M&#10;idQI9RPdhHn0SiJhJfkuuAx4YhahPQB0VaSazxOMttGJcGMfnDx1PQ7d4+FJoOsmM9BQ38JpKcX0&#10;1YC22NgPC/NdAF2l6X2ua1dv2uQ0/93ViafiJZ9Qz7dx9hsAAP//AwBQSwMEFAAGAAgAAAAhABbh&#10;CrfiAAAADAEAAA8AAABkcnMvZG93bnJldi54bWxMj8tOwzAQRfdI/IM1SOxa50FCCJlUBQkh1BWl&#10;Ulk6sZtEjcfBdtvw95gVLGfm6M651WrWIzsr6wZDCPEyAqaoNXKgDmH38bIogDkvSIrRkEL4Vg5W&#10;9fVVJUppLvSuzlvfsRBCrhQIvfdTyblre6WFW5pJUbgdjNXCh9F2XFpxCeF65EkU5VyLgcKHXkzq&#10;uVftcXvSCPfrr7do0C61cv/ZHO3r00YfesTbm3n9CMyr2f/B8Ksf1KEOTo05kXRsRFjEd0kWWIQ0&#10;L1JgAcmSh7BpEPI4K4DXFf9fov4BAAD//wMAUEsBAi0AFAAGAAgAAAAhALaDOJL+AAAA4QEAABMA&#10;AAAAAAAAAAAAAAAAAAAAAFtDb250ZW50X1R5cGVzXS54bWxQSwECLQAUAAYACAAAACEAOP0h/9YA&#10;AACUAQAACwAAAAAAAAAAAAAAAAAvAQAAX3JlbHMvLnJlbHNQSwECLQAUAAYACAAAACEAq9ANIXwC&#10;AABjBQAADgAAAAAAAAAAAAAAAAAuAgAAZHJzL2Uyb0RvYy54bWxQSwECLQAUAAYACAAAACEAFuEK&#10;t+IAAAAMAQAADwAAAAAAAAAAAAAAAADWBAAAZHJzL2Rvd25yZXYueG1sUEsFBgAAAAAEAAQA8wAA&#10;AOUFAAAAAA==&#10;" fillcolor="#d57300" stroked="f">
                <v:shadow on="t" color="black" opacity="22937f" origin=",.5" offset="0,.63889mm"/>
              </v:rect>
            </w:pict>
          </mc:Fallback>
        </mc:AlternateContent>
      </w:r>
      <w:r w:rsidR="00DC42F6" w:rsidRPr="00D95E2E">
        <w:rPr>
          <w:rFonts w:asciiTheme="majorHAnsi" w:hAnsiTheme="majorHAnsi" w:cstheme="majorHAnsi"/>
          <w:noProof/>
        </w:rPr>
        <mc:AlternateContent>
          <mc:Choice Requires="wps">
            <w:drawing>
              <wp:anchor distT="45720" distB="45720" distL="114300" distR="114300" simplePos="0" relativeHeight="251668480" behindDoc="0" locked="0" layoutInCell="1" allowOverlap="1" wp14:anchorId="6407124F" wp14:editId="2CF7E917">
                <wp:simplePos x="0" y="0"/>
                <wp:positionH relativeFrom="column">
                  <wp:posOffset>257175</wp:posOffset>
                </wp:positionH>
                <wp:positionV relativeFrom="paragraph">
                  <wp:posOffset>2671445</wp:posOffset>
                </wp:positionV>
                <wp:extent cx="2428875" cy="9620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62025"/>
                        </a:xfrm>
                        <a:prstGeom prst="rect">
                          <a:avLst/>
                        </a:prstGeom>
                        <a:noFill/>
                        <a:ln w="9525">
                          <a:noFill/>
                          <a:miter lim="800000"/>
                          <a:headEnd/>
                          <a:tailEnd/>
                        </a:ln>
                      </wps:spPr>
                      <wps:txbx>
                        <w:txbxContent>
                          <w:p w14:paraId="56B7AC7D" w14:textId="7900250E" w:rsidR="007C42DD" w:rsidRPr="003C0879" w:rsidRDefault="007C42DD" w:rsidP="007C42DD">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&gt;Virksomhedsnavn&lt;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7124F" id="_x0000_s1029" type="#_x0000_t202" style="position:absolute;margin-left:20.25pt;margin-top:210.35pt;width:191.25pt;height:7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K+wEAANQDAAAOAAAAZHJzL2Uyb0RvYy54bWysU11v2yAUfZ+0/4B4X+x4SZtacaquXadJ&#13;&#10;3YfU7QcQDDEacBmQ2Nmv7wW7adS9TfMD4nLNufece1hfD0aTg/BBgW3ofFZSIiyHVtldQ3/+uH+3&#13;&#10;oiREZlumwYqGHkWg15u3b9a9q0UFHehWeIIgNtS9a2gXo6uLIvBOGBZm4ITFpARvWMTQ74rWsx7R&#13;&#10;jS6qsrwoevCt88BFCHh6NybpJuNLKXj8JmUQkeiGYm8xrz6v27QWmzWrd565TvGpDfYPXRimLBY9&#13;&#10;Qd2xyMjeq7+gjOIeAsg442AKkFJxkTkgm3n5is1jx5zIXFCc4E4yhf8Hy78eHt13T+LwAQYcYCYR&#13;&#10;3APwX4FYuO2Y3Ykb76HvBGux8DxJVvQu1NPVJHWoQwLZ9l+gxSGzfYQMNEhvkirIkyA6DuB4El0M&#13;&#10;kXA8rBbVanW5pIRj7uqiKqtlLsHq59vOh/hJgCFp01CPQ83o7PAQYuqG1c+/pGIW7pXWebDakh5B&#13;&#10;lwj5KmNURN9pZRq6KtM3OiGR/GjbfDkypcc9FtB2Yp2IjpTjsB2Iahv6Pt1NImyhPaIMHkab4bPA&#13;&#10;TQf+DyU9Wqyh4feeeUGJ/mxRyqv5YpE8mYPF8rLCwJ9ntucZZjlCNTRSMm5vY/bxSOwGJZcqq/HS&#13;&#10;ydQyWieLNNk8efM8zn+9PMbNEwAAAP//AwBQSwMEFAAGAAgAAAAhAIhx5I3iAAAADwEAAA8AAABk&#13;&#10;cnMvZG93bnJldi54bWxMj09PwzAMxe9IfIfISNxYQmgZdE0nxMQVtPFH4pY1XlvROFWTreXbY05w&#13;&#10;sWX5+fn9yvXse3HCMXaBDFwvFAikOriOGgNvr09XdyBisuRsHwgNfGOEdXV+VtrChYm2eNqlRrAJ&#13;&#10;xcIaaFMaCilj3aK3cREGJN4dwuht4nFspBvtxOa+l1qpW+ltR/yhtQM+tlh/7Y7ewPvz4fMjUy/N&#13;&#10;xufDFGYlyd9LYy4v5s2Ky8MKRMI5/V3ALwPnh4qD7cORXBS9gUzlrOSu1RIECzJ9w4R7A/lSa5BV&#13;&#10;Kf9zVD8AAAD//wMAUEsBAi0AFAAGAAgAAAAhALaDOJL+AAAA4QEAABMAAAAAAAAAAAAAAAAAAAAA&#13;&#10;AFtDb250ZW50X1R5cGVzXS54bWxQSwECLQAUAAYACAAAACEAOP0h/9YAAACUAQAACwAAAAAAAAAA&#13;&#10;AAAAAAAvAQAAX3JlbHMvLnJlbHNQSwECLQAUAAYACAAAACEA6PhPyvsBAADUAwAADgAAAAAAAAAA&#13;&#10;AAAAAAAuAgAAZHJzL2Uyb0RvYy54bWxQSwECLQAUAAYACAAAACEAiHHkjeIAAAAPAQAADwAAAAAA&#13;&#10;AAAAAAAAAABVBAAAZHJzL2Rvd25yZXYueG1sUEsFBgAAAAAEAAQA8wAAAGQFAAAAAA==&#13;&#10;" filled="f" stroked="f">
                <v:textbox>
                  <w:txbxContent>
                    <w:p w14:paraId="56B7AC7D" w14:textId="7900250E" w:rsidR="007C42DD" w:rsidRPr="003C0879" w:rsidRDefault="007C42DD" w:rsidP="007C42DD">
                      <w:pPr>
                        <w:rPr>
                          <w:rFonts w:asciiTheme="majorHAnsi" w:hAnsiTheme="majorHAnsi" w:cstheme="majorHAnsi"/>
                          <w:color w:val="FFFFFF" w:themeColor="background1"/>
                          <w:sz w:val="32"/>
                          <w:szCs w:val="32"/>
                          <w:lang w:val="da-DK"/>
                        </w:rPr>
                      </w:pPr>
                      <w:r w:rsidRPr="003C0879">
                        <w:rPr>
                          <w:rFonts w:asciiTheme="majorHAnsi" w:hAnsiTheme="majorHAnsi" w:cstheme="majorHAnsi"/>
                          <w:color w:val="FFFFFF" w:themeColor="background1"/>
                          <w:sz w:val="32"/>
                          <w:szCs w:val="32"/>
                          <w:lang w:val="da-DK"/>
                        </w:rPr>
                        <w:t>&gt;Virksomhedsnavn&lt;</w:t>
                      </w:r>
                    </w:p>
                  </w:txbxContent>
                </v:textbox>
                <w10:wrap type="square"/>
              </v:shape>
            </w:pict>
          </mc:Fallback>
        </mc:AlternateContent>
      </w:r>
      <w:r w:rsidR="00750D2A">
        <w:rPr>
          <w:rFonts w:asciiTheme="majorHAnsi" w:eastAsia="Roboto" w:hAnsiTheme="majorHAnsi" w:cstheme="majorHAnsi"/>
          <w:b/>
          <w:color w:val="142B4A"/>
          <w:sz w:val="36"/>
          <w:szCs w:val="36"/>
        </w:rPr>
        <w:br w:type="page"/>
      </w:r>
    </w:p>
    <w:p w14:paraId="73CAFC55" w14:textId="2682FDF1" w:rsidR="00B1785B" w:rsidRPr="00A974B9" w:rsidRDefault="005E3EBE" w:rsidP="00CA7D3C">
      <w:pPr>
        <w:pStyle w:val="Overskrift3"/>
        <w:spacing w:before="0" w:after="0" w:line="240" w:lineRule="auto"/>
        <w:jc w:val="both"/>
        <w:rPr>
          <w:rFonts w:asciiTheme="majorHAnsi" w:eastAsia="Roboto" w:hAnsiTheme="majorHAnsi" w:cstheme="majorHAnsi"/>
          <w:b/>
          <w:color w:val="000000"/>
          <w:sz w:val="32"/>
          <w:szCs w:val="32"/>
        </w:rPr>
      </w:pPr>
      <w:r w:rsidRPr="00A974B9">
        <w:rPr>
          <w:rFonts w:asciiTheme="majorHAnsi" w:eastAsia="Roboto" w:hAnsiTheme="majorHAnsi" w:cstheme="majorHAnsi"/>
          <w:b/>
          <w:color w:val="000000"/>
          <w:sz w:val="32"/>
          <w:szCs w:val="32"/>
        </w:rPr>
        <w:lastRenderedPageBreak/>
        <w:t>I</w:t>
      </w:r>
      <w:r w:rsidR="00F72E4A">
        <w:rPr>
          <w:rFonts w:asciiTheme="majorHAnsi" w:eastAsia="Roboto" w:hAnsiTheme="majorHAnsi" w:cstheme="majorHAnsi"/>
          <w:b/>
          <w:color w:val="000000"/>
          <w:sz w:val="32"/>
          <w:szCs w:val="32"/>
        </w:rPr>
        <w:t>NDLEDNING</w:t>
      </w:r>
    </w:p>
    <w:p w14:paraId="73CAFC56" w14:textId="3D4B98A6"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Følgende aftaledokument er udarbejdet på baggrund af indledende dialog mellem </w:t>
      </w:r>
      <w:r w:rsidR="00995DB7" w:rsidRPr="00995DB7">
        <w:rPr>
          <w:rFonts w:asciiTheme="majorHAnsi" w:eastAsia="Roboto" w:hAnsiTheme="majorHAnsi" w:cstheme="majorHAnsi"/>
          <w:color w:val="000000"/>
          <w:highlight w:val="yellow"/>
        </w:rPr>
        <w:t>&gt;virksomhed&lt;</w:t>
      </w:r>
      <w:r w:rsidRPr="00DE50D8">
        <w:rPr>
          <w:rFonts w:asciiTheme="majorHAnsi" w:eastAsia="Roboto" w:hAnsiTheme="majorHAnsi" w:cstheme="majorHAnsi"/>
          <w:color w:val="000000"/>
        </w:rPr>
        <w:t xml:space="preserve"> (</w:t>
      </w:r>
      <w:r w:rsidRPr="00DE50D8">
        <w:rPr>
          <w:rFonts w:asciiTheme="majorHAnsi" w:eastAsia="Roboto" w:hAnsiTheme="majorHAnsi" w:cstheme="majorHAnsi"/>
          <w:i/>
          <w:color w:val="000000"/>
        </w:rPr>
        <w:t>fremadrettet køberen</w:t>
      </w:r>
      <w:r w:rsidRPr="00DE50D8">
        <w:rPr>
          <w:rFonts w:asciiTheme="majorHAnsi" w:eastAsia="Roboto" w:hAnsiTheme="majorHAnsi" w:cstheme="majorHAnsi"/>
          <w:color w:val="000000"/>
        </w:rPr>
        <w:t xml:space="preserve">) og </w:t>
      </w:r>
      <w:proofErr w:type="spellStart"/>
      <w:r w:rsidRPr="00DE50D8">
        <w:rPr>
          <w:rFonts w:asciiTheme="majorHAnsi" w:eastAsia="Roboto" w:hAnsiTheme="majorHAnsi" w:cstheme="majorHAnsi"/>
          <w:color w:val="000000"/>
        </w:rPr>
        <w:t>Mindmill</w:t>
      </w:r>
      <w:proofErr w:type="spellEnd"/>
      <w:r w:rsidRPr="00DE50D8">
        <w:rPr>
          <w:rFonts w:asciiTheme="majorHAnsi" w:eastAsia="Roboto" w:hAnsiTheme="majorHAnsi" w:cstheme="majorHAnsi"/>
          <w:color w:val="000000"/>
        </w:rPr>
        <w:t xml:space="preserve"> Denmark ApS (</w:t>
      </w:r>
      <w:r w:rsidRPr="00DE50D8">
        <w:rPr>
          <w:rFonts w:asciiTheme="majorHAnsi" w:eastAsia="Roboto" w:hAnsiTheme="majorHAnsi" w:cstheme="majorHAnsi"/>
          <w:i/>
          <w:color w:val="000000"/>
        </w:rPr>
        <w:t>fremadrettet leverandøren</w:t>
      </w:r>
      <w:r w:rsidRPr="00DE50D8">
        <w:rPr>
          <w:rFonts w:asciiTheme="majorHAnsi" w:eastAsia="Roboto" w:hAnsiTheme="majorHAnsi" w:cstheme="majorHAnsi"/>
          <w:color w:val="000000"/>
        </w:rPr>
        <w:t>) og en efterfølgende accept af samarbejdet</w:t>
      </w:r>
      <w:r w:rsidR="00A625EB">
        <w:rPr>
          <w:rFonts w:asciiTheme="majorHAnsi" w:eastAsia="Roboto" w:hAnsiTheme="majorHAnsi" w:cstheme="majorHAnsi"/>
          <w:color w:val="000000"/>
        </w:rPr>
        <w:t>.</w:t>
      </w:r>
    </w:p>
    <w:p w14:paraId="22E1AC13" w14:textId="77777777" w:rsidR="00DE50D8" w:rsidRPr="00DE50D8" w:rsidRDefault="00DE50D8" w:rsidP="00CA7D3C">
      <w:pPr>
        <w:spacing w:line="240" w:lineRule="auto"/>
        <w:jc w:val="both"/>
        <w:rPr>
          <w:rFonts w:asciiTheme="majorHAnsi" w:eastAsia="Roboto" w:hAnsiTheme="majorHAnsi" w:cstheme="majorHAnsi"/>
          <w:color w:val="000000"/>
        </w:rPr>
      </w:pPr>
    </w:p>
    <w:p w14:paraId="29901909" w14:textId="77777777" w:rsidR="00D12E0D" w:rsidRDefault="00504DD2"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Der er aftalt samarbejde omkring </w:t>
      </w:r>
      <w:proofErr w:type="spellStart"/>
      <w:r w:rsidR="005E3EBE" w:rsidRPr="00DE50D8">
        <w:rPr>
          <w:rFonts w:asciiTheme="majorHAnsi" w:eastAsia="Roboto" w:hAnsiTheme="majorHAnsi" w:cstheme="majorHAnsi"/>
          <w:color w:val="000000"/>
        </w:rPr>
        <w:t>Mindmills</w:t>
      </w:r>
      <w:proofErr w:type="spellEnd"/>
      <w:r w:rsidR="005E3EBE" w:rsidRPr="00DE50D8">
        <w:rPr>
          <w:rFonts w:asciiTheme="majorHAnsi" w:eastAsia="Roboto" w:hAnsiTheme="majorHAnsi" w:cstheme="majorHAnsi"/>
          <w:color w:val="000000"/>
        </w:rPr>
        <w:t xml:space="preserve"> B2B Marketing Framework</w:t>
      </w:r>
      <w:r w:rsidR="00995DB7" w:rsidRPr="00995DB7">
        <w:rPr>
          <w:rFonts w:asciiTheme="majorHAnsi" w:eastAsia="Roboto" w:hAnsiTheme="majorHAnsi" w:cstheme="majorHAnsi"/>
          <w:color w:val="000000"/>
        </w:rPr>
        <w:t>®</w:t>
      </w:r>
      <w:r w:rsidR="003C6DFE">
        <w:rPr>
          <w:rFonts w:asciiTheme="majorHAnsi" w:eastAsia="Roboto" w:hAnsiTheme="majorHAnsi" w:cstheme="majorHAnsi"/>
          <w:color w:val="000000"/>
        </w:rPr>
        <w:t xml:space="preserve">. </w:t>
      </w:r>
    </w:p>
    <w:p w14:paraId="1669F372" w14:textId="6B881855" w:rsidR="00EE0D41" w:rsidRDefault="00D12E0D"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br/>
      </w:r>
      <w:r w:rsidR="00737F32">
        <w:rPr>
          <w:rFonts w:asciiTheme="majorHAnsi" w:eastAsia="Roboto" w:hAnsiTheme="majorHAnsi" w:cstheme="majorHAnsi"/>
          <w:color w:val="000000"/>
        </w:rPr>
        <w:t>I samarbejdet får kunden:</w:t>
      </w:r>
    </w:p>
    <w:p w14:paraId="5F1A70A9" w14:textId="77777777" w:rsidR="00F22438" w:rsidRDefault="00F22438" w:rsidP="00CA7D3C">
      <w:pPr>
        <w:spacing w:line="240" w:lineRule="auto"/>
        <w:jc w:val="both"/>
        <w:rPr>
          <w:rFonts w:asciiTheme="majorHAnsi" w:eastAsia="Roboto" w:hAnsiTheme="majorHAnsi" w:cstheme="majorHAnsi"/>
          <w:color w:val="000000"/>
        </w:rPr>
      </w:pPr>
    </w:p>
    <w:p w14:paraId="50637EFF" w14:textId="67697418"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En sparringspartner indenfor digitalt salg og markedsføring med erfaring fra +3</w:t>
      </w:r>
      <w:r w:rsidR="00125F76">
        <w:rPr>
          <w:rFonts w:asciiTheme="majorHAnsi" w:eastAsia="Roboto" w:hAnsiTheme="majorHAnsi" w:cstheme="majorHAnsi"/>
          <w:color w:val="000000"/>
          <w:lang w:val="da-DK"/>
        </w:rPr>
        <w:t>5</w:t>
      </w:r>
      <w:r w:rsidRPr="003E5363">
        <w:rPr>
          <w:rFonts w:asciiTheme="majorHAnsi" w:eastAsia="Roboto" w:hAnsiTheme="majorHAnsi" w:cstheme="majorHAnsi"/>
          <w:color w:val="000000"/>
          <w:lang w:val="da-DK"/>
        </w:rPr>
        <w:t>0 B2B virksomheder</w:t>
      </w:r>
    </w:p>
    <w:p w14:paraId="140BEB02" w14:textId="40AD66DF"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 xml:space="preserve">En </w:t>
      </w:r>
      <w:r w:rsidR="00C439DD" w:rsidRPr="003E5363">
        <w:rPr>
          <w:rFonts w:asciiTheme="majorHAnsi" w:eastAsia="Roboto" w:hAnsiTheme="majorHAnsi" w:cstheme="majorHAnsi"/>
          <w:color w:val="000000"/>
          <w:lang w:val="da-DK"/>
        </w:rPr>
        <w:t>interimsansættelse</w:t>
      </w:r>
      <w:r w:rsidRPr="003E5363">
        <w:rPr>
          <w:rFonts w:asciiTheme="majorHAnsi" w:eastAsia="Roboto" w:hAnsiTheme="majorHAnsi" w:cstheme="majorHAnsi"/>
          <w:color w:val="000000"/>
          <w:lang w:val="da-DK"/>
        </w:rPr>
        <w:t xml:space="preserve"> af marketingspecialister med hver sine spidskompetencer</w:t>
      </w:r>
    </w:p>
    <w:p w14:paraId="2843748F" w14:textId="0EFF1F57"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 xml:space="preserve">Et komplet datadrevet </w:t>
      </w:r>
      <w:proofErr w:type="spellStart"/>
      <w:r w:rsidRPr="003E5363">
        <w:rPr>
          <w:rFonts w:asciiTheme="majorHAnsi" w:eastAsia="Roboto" w:hAnsiTheme="majorHAnsi" w:cstheme="majorHAnsi"/>
          <w:color w:val="000000"/>
          <w:lang w:val="da-DK"/>
        </w:rPr>
        <w:t>leadgenereringssetup</w:t>
      </w:r>
      <w:proofErr w:type="spellEnd"/>
      <w:r w:rsidRPr="003E5363">
        <w:rPr>
          <w:rFonts w:asciiTheme="majorHAnsi" w:eastAsia="Roboto" w:hAnsiTheme="majorHAnsi" w:cstheme="majorHAnsi"/>
          <w:color w:val="000000"/>
          <w:lang w:val="da-DK"/>
        </w:rPr>
        <w:t xml:space="preserve">, som </w:t>
      </w:r>
      <w:r w:rsidR="001F0065">
        <w:rPr>
          <w:rFonts w:asciiTheme="majorHAnsi" w:eastAsia="Roboto" w:hAnsiTheme="majorHAnsi" w:cstheme="majorHAnsi"/>
          <w:color w:val="000000"/>
          <w:lang w:val="da-DK"/>
        </w:rPr>
        <w:t xml:space="preserve">giver </w:t>
      </w:r>
      <w:r w:rsidRPr="003E5363">
        <w:rPr>
          <w:rFonts w:asciiTheme="majorHAnsi" w:eastAsia="Roboto" w:hAnsiTheme="majorHAnsi" w:cstheme="majorHAnsi"/>
          <w:color w:val="000000"/>
          <w:lang w:val="da-DK"/>
        </w:rPr>
        <w:t xml:space="preserve">varme </w:t>
      </w:r>
      <w:proofErr w:type="spellStart"/>
      <w:r w:rsidRPr="003E5363">
        <w:rPr>
          <w:rFonts w:asciiTheme="majorHAnsi" w:eastAsia="Roboto" w:hAnsiTheme="majorHAnsi" w:cstheme="majorHAnsi"/>
          <w:color w:val="000000"/>
          <w:lang w:val="da-DK"/>
        </w:rPr>
        <w:t>leads</w:t>
      </w:r>
      <w:proofErr w:type="spellEnd"/>
      <w:r w:rsidRPr="003E5363">
        <w:rPr>
          <w:rFonts w:asciiTheme="majorHAnsi" w:eastAsia="Roboto" w:hAnsiTheme="majorHAnsi" w:cstheme="majorHAnsi"/>
          <w:color w:val="000000"/>
          <w:lang w:val="da-DK"/>
        </w:rPr>
        <w:t xml:space="preserve"> og relevante kundemøder</w:t>
      </w:r>
    </w:p>
    <w:p w14:paraId="3EDB5AB4" w14:textId="77777777" w:rsidR="003E5363"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Performanceoptimering og udvikling af strategier og indsatser</w:t>
      </w:r>
    </w:p>
    <w:p w14:paraId="0BB968F4" w14:textId="0033938C" w:rsidR="00737F32" w:rsidRPr="003E5363" w:rsidRDefault="003E5363" w:rsidP="003E5363">
      <w:pPr>
        <w:pStyle w:val="Listeafsnit"/>
        <w:numPr>
          <w:ilvl w:val="0"/>
          <w:numId w:val="28"/>
        </w:numPr>
        <w:spacing w:line="240" w:lineRule="auto"/>
        <w:jc w:val="both"/>
        <w:rPr>
          <w:rFonts w:asciiTheme="majorHAnsi" w:eastAsia="Roboto" w:hAnsiTheme="majorHAnsi" w:cstheme="majorHAnsi"/>
          <w:color w:val="000000"/>
          <w:lang w:val="da-DK"/>
        </w:rPr>
      </w:pPr>
      <w:r w:rsidRPr="003E5363">
        <w:rPr>
          <w:rFonts w:asciiTheme="majorHAnsi" w:eastAsia="Roboto" w:hAnsiTheme="majorHAnsi" w:cstheme="majorHAnsi"/>
          <w:color w:val="000000"/>
          <w:lang w:val="da-DK"/>
        </w:rPr>
        <w:t>Digital salgsudvikling og kulturforandring, som styrker den kommercielle strategi</w:t>
      </w:r>
    </w:p>
    <w:p w14:paraId="7A69AC91" w14:textId="3CB98E5D" w:rsidR="00737F32" w:rsidRDefault="00737F32" w:rsidP="00CA7D3C">
      <w:pPr>
        <w:spacing w:line="240" w:lineRule="auto"/>
        <w:jc w:val="both"/>
        <w:rPr>
          <w:rFonts w:asciiTheme="majorHAnsi" w:eastAsia="Roboto" w:hAnsiTheme="majorHAnsi" w:cstheme="majorHAnsi"/>
          <w:color w:val="000000"/>
        </w:rPr>
      </w:pPr>
    </w:p>
    <w:p w14:paraId="3597603A" w14:textId="26AA3E2F" w:rsidR="003E5363" w:rsidRDefault="009B4F52"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Alle delelemen</w:t>
      </w:r>
      <w:r w:rsidR="00CB1338">
        <w:rPr>
          <w:rFonts w:asciiTheme="majorHAnsi" w:eastAsia="Roboto" w:hAnsiTheme="majorHAnsi" w:cstheme="majorHAnsi"/>
          <w:color w:val="000000"/>
        </w:rPr>
        <w:t xml:space="preserve">ter i </w:t>
      </w:r>
      <w:proofErr w:type="spellStart"/>
      <w:r w:rsidR="00D12E0D">
        <w:rPr>
          <w:rFonts w:asciiTheme="majorHAnsi" w:eastAsia="Roboto" w:hAnsiTheme="majorHAnsi" w:cstheme="majorHAnsi"/>
          <w:color w:val="000000"/>
        </w:rPr>
        <w:t>Mindmills</w:t>
      </w:r>
      <w:proofErr w:type="spellEnd"/>
      <w:r w:rsidR="00D12E0D">
        <w:rPr>
          <w:rFonts w:asciiTheme="majorHAnsi" w:eastAsia="Roboto" w:hAnsiTheme="majorHAnsi" w:cstheme="majorHAnsi"/>
          <w:color w:val="000000"/>
        </w:rPr>
        <w:t xml:space="preserve"> </w:t>
      </w:r>
      <w:r w:rsidR="00D12E0D" w:rsidRPr="00CB1338">
        <w:rPr>
          <w:rFonts w:asciiTheme="majorHAnsi" w:eastAsia="Roboto" w:hAnsiTheme="majorHAnsi" w:cstheme="majorHAnsi"/>
          <w:color w:val="000000"/>
          <w:lang w:val="da-DK"/>
        </w:rPr>
        <w:t xml:space="preserve">B2B Marketing Framework® </w:t>
      </w:r>
      <w:r w:rsidR="00CB1338">
        <w:rPr>
          <w:rFonts w:asciiTheme="majorHAnsi" w:eastAsia="Roboto" w:hAnsiTheme="majorHAnsi" w:cstheme="majorHAnsi"/>
          <w:color w:val="000000"/>
        </w:rPr>
        <w:t xml:space="preserve">er beskrevet </w:t>
      </w:r>
      <w:r w:rsidR="00911CCC">
        <w:rPr>
          <w:rFonts w:asciiTheme="majorHAnsi" w:eastAsia="Roboto" w:hAnsiTheme="majorHAnsi" w:cstheme="majorHAnsi"/>
          <w:color w:val="000000"/>
        </w:rPr>
        <w:t>i indholdsbeskrivelse</w:t>
      </w:r>
      <w:r w:rsidR="00F22438">
        <w:rPr>
          <w:rFonts w:asciiTheme="majorHAnsi" w:eastAsia="Roboto" w:hAnsiTheme="majorHAnsi" w:cstheme="majorHAnsi"/>
          <w:color w:val="000000"/>
        </w:rPr>
        <w:t>n</w:t>
      </w:r>
      <w:r w:rsidR="00911CCC">
        <w:rPr>
          <w:rFonts w:asciiTheme="majorHAnsi" w:eastAsia="Roboto" w:hAnsiTheme="majorHAnsi" w:cstheme="majorHAnsi"/>
          <w:color w:val="000000"/>
        </w:rPr>
        <w:t>.</w:t>
      </w:r>
      <w:r w:rsidR="00CB1338">
        <w:rPr>
          <w:rFonts w:asciiTheme="majorHAnsi" w:eastAsia="Roboto" w:hAnsiTheme="majorHAnsi" w:cstheme="majorHAnsi"/>
          <w:color w:val="000000"/>
        </w:rPr>
        <w:t xml:space="preserve"> </w:t>
      </w:r>
    </w:p>
    <w:p w14:paraId="697A09F4" w14:textId="77777777" w:rsidR="00DE50D8" w:rsidRPr="00DE50D8" w:rsidRDefault="00DE50D8" w:rsidP="00CA7D3C">
      <w:pPr>
        <w:spacing w:line="240" w:lineRule="auto"/>
        <w:jc w:val="both"/>
        <w:rPr>
          <w:rFonts w:asciiTheme="majorHAnsi" w:eastAsia="Roboto" w:hAnsiTheme="majorHAnsi" w:cstheme="majorHAnsi"/>
          <w:color w:val="000000"/>
        </w:rPr>
      </w:pPr>
    </w:p>
    <w:p w14:paraId="73CAFC58" w14:textId="61D91BCE" w:rsidR="00B1785B" w:rsidRPr="00A974B9" w:rsidRDefault="005E3EBE" w:rsidP="00CA7D3C">
      <w:pPr>
        <w:pStyle w:val="Overskrift3"/>
        <w:spacing w:before="0" w:after="0" w:line="240" w:lineRule="auto"/>
        <w:jc w:val="both"/>
        <w:rPr>
          <w:rFonts w:asciiTheme="majorHAnsi" w:eastAsia="Roboto" w:hAnsiTheme="majorHAnsi" w:cstheme="majorHAnsi"/>
          <w:b/>
          <w:color w:val="000000"/>
          <w:sz w:val="32"/>
          <w:szCs w:val="32"/>
        </w:rPr>
      </w:pPr>
      <w:bookmarkStart w:id="1" w:name="_e6tf61ib2m0c" w:colFirst="0" w:colLast="0"/>
      <w:bookmarkEnd w:id="1"/>
      <w:r w:rsidRPr="00A974B9">
        <w:rPr>
          <w:rFonts w:asciiTheme="majorHAnsi" w:eastAsia="Roboto" w:hAnsiTheme="majorHAnsi" w:cstheme="majorHAnsi"/>
          <w:b/>
          <w:color w:val="000000"/>
          <w:sz w:val="32"/>
          <w:szCs w:val="32"/>
        </w:rPr>
        <w:t>B2B M</w:t>
      </w:r>
      <w:r w:rsidR="006B3B37">
        <w:rPr>
          <w:rFonts w:asciiTheme="majorHAnsi" w:eastAsia="Roboto" w:hAnsiTheme="majorHAnsi" w:cstheme="majorHAnsi"/>
          <w:b/>
          <w:color w:val="000000"/>
          <w:sz w:val="32"/>
          <w:szCs w:val="32"/>
        </w:rPr>
        <w:t>ARKETING FRAMEWORK</w:t>
      </w:r>
      <w:r w:rsidR="004C43CE" w:rsidRPr="00995DB7">
        <w:rPr>
          <w:rFonts w:asciiTheme="majorHAnsi" w:eastAsia="Roboto" w:hAnsiTheme="majorHAnsi" w:cstheme="majorHAnsi"/>
          <w:color w:val="000000"/>
        </w:rPr>
        <w:t>®</w:t>
      </w:r>
      <w:r w:rsidR="00AB78CF">
        <w:rPr>
          <w:rFonts w:asciiTheme="majorHAnsi" w:eastAsia="Roboto" w:hAnsiTheme="majorHAnsi" w:cstheme="majorHAnsi"/>
          <w:color w:val="000000"/>
        </w:rPr>
        <w:t xml:space="preserve"> </w:t>
      </w:r>
      <w:r w:rsidR="00401BE2" w:rsidRPr="00401BE2">
        <w:rPr>
          <w:rFonts w:asciiTheme="majorHAnsi" w:eastAsia="Roboto" w:hAnsiTheme="majorHAnsi" w:cstheme="majorHAnsi"/>
          <w:b/>
          <w:color w:val="000000"/>
          <w:sz w:val="32"/>
          <w:szCs w:val="32"/>
        </w:rPr>
        <w:t>- INDHOLDSBESKRIVELSE</w:t>
      </w:r>
    </w:p>
    <w:p w14:paraId="2F3E154A" w14:textId="77777777" w:rsidR="00A974B9" w:rsidRDefault="00A974B9" w:rsidP="00CA7D3C">
      <w:pPr>
        <w:spacing w:line="240" w:lineRule="auto"/>
        <w:jc w:val="both"/>
        <w:rPr>
          <w:rFonts w:asciiTheme="majorHAnsi" w:eastAsia="Roboto" w:hAnsiTheme="majorHAnsi" w:cstheme="majorHAnsi"/>
          <w:b/>
          <w:color w:val="000000"/>
        </w:rPr>
      </w:pPr>
    </w:p>
    <w:p w14:paraId="73CAFC59" w14:textId="78AE9319"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STRATEGISK SPARRING</w:t>
      </w:r>
    </w:p>
    <w:p w14:paraId="5C4E14E6" w14:textId="2E85DDCF" w:rsidR="00BC6070" w:rsidRPr="006C267B" w:rsidRDefault="006C267B" w:rsidP="00CA7D3C">
      <w:pPr>
        <w:spacing w:line="240" w:lineRule="auto"/>
        <w:jc w:val="both"/>
        <w:rPr>
          <w:rFonts w:asciiTheme="majorHAnsi" w:eastAsia="Roboto" w:hAnsiTheme="majorHAnsi" w:cstheme="majorHAnsi"/>
          <w:bCs/>
          <w:color w:val="000000"/>
        </w:rPr>
      </w:pPr>
      <w:r w:rsidRPr="006C267B">
        <w:rPr>
          <w:rFonts w:asciiTheme="majorHAnsi" w:eastAsia="Roboto" w:hAnsiTheme="majorHAnsi" w:cstheme="majorHAnsi"/>
          <w:bCs/>
          <w:color w:val="000000"/>
        </w:rPr>
        <w:t xml:space="preserve">Samarbejdet </w:t>
      </w:r>
      <w:r>
        <w:rPr>
          <w:rFonts w:asciiTheme="majorHAnsi" w:eastAsia="Roboto" w:hAnsiTheme="majorHAnsi" w:cstheme="majorHAnsi"/>
          <w:bCs/>
          <w:color w:val="000000"/>
        </w:rPr>
        <w:t xml:space="preserve">igangsættes med </w:t>
      </w:r>
      <w:r w:rsidR="00F30761">
        <w:rPr>
          <w:rFonts w:asciiTheme="majorHAnsi" w:eastAsia="Roboto" w:hAnsiTheme="majorHAnsi" w:cstheme="majorHAnsi"/>
          <w:bCs/>
          <w:color w:val="000000"/>
        </w:rPr>
        <w:t xml:space="preserve">en strategisk workshop, hvor der skabes indsigt </w:t>
      </w:r>
      <w:r w:rsidR="00130FF0">
        <w:rPr>
          <w:rFonts w:asciiTheme="majorHAnsi" w:eastAsia="Roboto" w:hAnsiTheme="majorHAnsi" w:cstheme="majorHAnsi"/>
          <w:bCs/>
          <w:color w:val="000000"/>
        </w:rPr>
        <w:t xml:space="preserve">i kundens målgruppe, marked og behov. </w:t>
      </w:r>
      <w:r w:rsidR="007B20BD">
        <w:rPr>
          <w:rFonts w:asciiTheme="majorHAnsi" w:eastAsia="Roboto" w:hAnsiTheme="majorHAnsi" w:cstheme="majorHAnsi"/>
          <w:bCs/>
          <w:color w:val="000000"/>
        </w:rPr>
        <w:t>Herefter afholdes og afvikles der løbende sparringssessioner for at sikre den fortsatte udvikling og optimering af samarbejdet.</w:t>
      </w:r>
      <w:r w:rsidR="00C04CB7">
        <w:rPr>
          <w:rFonts w:asciiTheme="majorHAnsi" w:eastAsia="Roboto" w:hAnsiTheme="majorHAnsi" w:cstheme="majorHAnsi"/>
          <w:bCs/>
          <w:color w:val="000000"/>
        </w:rPr>
        <w:t xml:space="preserve"> Her vil </w:t>
      </w:r>
      <w:proofErr w:type="spellStart"/>
      <w:r w:rsidR="00C04CB7">
        <w:rPr>
          <w:rFonts w:asciiTheme="majorHAnsi" w:eastAsia="Roboto" w:hAnsiTheme="majorHAnsi" w:cstheme="majorHAnsi"/>
          <w:color w:val="000000"/>
        </w:rPr>
        <w:t>Mindmill</w:t>
      </w:r>
      <w:proofErr w:type="spellEnd"/>
      <w:r w:rsidR="00C04CB7">
        <w:rPr>
          <w:rFonts w:asciiTheme="majorHAnsi" w:eastAsia="Roboto" w:hAnsiTheme="majorHAnsi" w:cstheme="majorHAnsi"/>
          <w:color w:val="000000"/>
        </w:rPr>
        <w:t xml:space="preserve"> altid deltage med projektrelevante specialister.</w:t>
      </w:r>
    </w:p>
    <w:p w14:paraId="58F71987" w14:textId="77777777" w:rsidR="002B11E6" w:rsidRPr="00DE50D8" w:rsidRDefault="002B11E6" w:rsidP="00CA7D3C">
      <w:pPr>
        <w:spacing w:line="240" w:lineRule="auto"/>
        <w:jc w:val="both"/>
        <w:rPr>
          <w:rFonts w:asciiTheme="majorHAnsi" w:eastAsia="Roboto" w:hAnsiTheme="majorHAnsi" w:cstheme="majorHAnsi"/>
          <w:b/>
          <w:color w:val="000000"/>
        </w:rPr>
      </w:pPr>
    </w:p>
    <w:p w14:paraId="73CAFC5A" w14:textId="57ED8D3B" w:rsidR="00B1785B" w:rsidRPr="00DE50D8" w:rsidRDefault="005E3EBE" w:rsidP="00292AEF">
      <w:pPr>
        <w:numPr>
          <w:ilvl w:val="0"/>
          <w:numId w:val="29"/>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Afholdelse af strategisk workshop</w:t>
      </w:r>
      <w:r w:rsidR="00B044AB">
        <w:rPr>
          <w:rFonts w:asciiTheme="majorHAnsi" w:eastAsia="Roboto" w:hAnsiTheme="majorHAnsi" w:cstheme="majorHAnsi"/>
          <w:color w:val="000000"/>
        </w:rPr>
        <w:t xml:space="preserve"> i 4 måned</w:t>
      </w:r>
      <w:r w:rsidR="003949E8">
        <w:rPr>
          <w:rFonts w:asciiTheme="majorHAnsi" w:eastAsia="Roboto" w:hAnsiTheme="majorHAnsi" w:cstheme="majorHAnsi"/>
          <w:color w:val="000000"/>
        </w:rPr>
        <w:t xml:space="preserve">. </w:t>
      </w:r>
      <w:r w:rsidR="00814775">
        <w:rPr>
          <w:rFonts w:asciiTheme="majorHAnsi" w:eastAsia="Roboto" w:hAnsiTheme="majorHAnsi" w:cstheme="majorHAnsi"/>
          <w:color w:val="000000"/>
        </w:rPr>
        <w:t xml:space="preserve">Afvikles online eller </w:t>
      </w:r>
      <w:r w:rsidR="00814775" w:rsidRPr="00DE50D8">
        <w:rPr>
          <w:rFonts w:asciiTheme="majorHAnsi" w:eastAsia="Roboto" w:hAnsiTheme="majorHAnsi" w:cstheme="majorHAnsi"/>
          <w:color w:val="000000"/>
        </w:rPr>
        <w:t xml:space="preserve">hos </w:t>
      </w:r>
      <w:proofErr w:type="spellStart"/>
      <w:r w:rsidR="009174BF">
        <w:rPr>
          <w:rFonts w:asciiTheme="majorHAnsi" w:eastAsia="Roboto" w:hAnsiTheme="majorHAnsi" w:cstheme="majorHAnsi"/>
          <w:color w:val="000000"/>
        </w:rPr>
        <w:t>Mindmill</w:t>
      </w:r>
      <w:proofErr w:type="spellEnd"/>
      <w:r w:rsidR="009174BF">
        <w:rPr>
          <w:rFonts w:asciiTheme="majorHAnsi" w:eastAsia="Roboto" w:hAnsiTheme="majorHAnsi" w:cstheme="majorHAnsi"/>
          <w:color w:val="000000"/>
        </w:rPr>
        <w:t>.</w:t>
      </w:r>
      <w:r w:rsidRPr="00DE50D8">
        <w:rPr>
          <w:rFonts w:asciiTheme="majorHAnsi" w:eastAsia="Roboto" w:hAnsiTheme="majorHAnsi" w:cstheme="majorHAnsi"/>
          <w:color w:val="000000"/>
        </w:rPr>
        <w:t xml:space="preserve"> </w:t>
      </w:r>
    </w:p>
    <w:p w14:paraId="73CAFC5B" w14:textId="745DB9CC" w:rsidR="00B1785B" w:rsidRPr="00DE50D8" w:rsidRDefault="005E3EBE" w:rsidP="00292AEF">
      <w:pPr>
        <w:numPr>
          <w:ilvl w:val="0"/>
          <w:numId w:val="29"/>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Løbende status- og strategimøder. Der er som minimum ét statusmøde á </w:t>
      </w:r>
      <w:r w:rsidR="00C04CB7">
        <w:rPr>
          <w:rFonts w:asciiTheme="majorHAnsi" w:eastAsia="Roboto" w:hAnsiTheme="majorHAnsi" w:cstheme="majorHAnsi"/>
          <w:color w:val="000000"/>
        </w:rPr>
        <w:t>en</w:t>
      </w:r>
      <w:r w:rsidRPr="00DE50D8">
        <w:rPr>
          <w:rFonts w:asciiTheme="majorHAnsi" w:eastAsia="Roboto" w:hAnsiTheme="majorHAnsi" w:cstheme="majorHAnsi"/>
          <w:color w:val="000000"/>
        </w:rPr>
        <w:t xml:space="preserve"> time pr. måned.</w:t>
      </w:r>
    </w:p>
    <w:p w14:paraId="73CAFC5C" w14:textId="1B9F3C99" w:rsidR="00B1785B" w:rsidRPr="002C0A5F" w:rsidRDefault="006071B1" w:rsidP="00292AEF">
      <w:pPr>
        <w:numPr>
          <w:ilvl w:val="0"/>
          <w:numId w:val="29"/>
        </w:numPr>
        <w:spacing w:line="240" w:lineRule="auto"/>
        <w:jc w:val="both"/>
        <w:rPr>
          <w:rFonts w:asciiTheme="majorHAnsi" w:eastAsia="Roboto" w:hAnsiTheme="majorHAnsi" w:cstheme="majorHAnsi"/>
          <w:color w:val="000000"/>
          <w:lang w:val="da-DK"/>
        </w:rPr>
      </w:pPr>
      <w:r w:rsidRPr="002C0A5F">
        <w:rPr>
          <w:rFonts w:asciiTheme="majorHAnsi" w:eastAsia="Roboto" w:hAnsiTheme="majorHAnsi" w:cstheme="majorHAnsi"/>
          <w:color w:val="000000"/>
          <w:lang w:val="da-DK"/>
        </w:rPr>
        <w:t xml:space="preserve">Sparring </w:t>
      </w:r>
      <w:r w:rsidR="002C0A5F">
        <w:rPr>
          <w:rFonts w:asciiTheme="majorHAnsi" w:eastAsia="Roboto" w:hAnsiTheme="majorHAnsi" w:cstheme="majorHAnsi"/>
          <w:color w:val="000000"/>
          <w:lang w:val="da-DK"/>
        </w:rPr>
        <w:t xml:space="preserve">vedrørende digital salgsudvikling. </w:t>
      </w:r>
    </w:p>
    <w:p w14:paraId="5DF9189F" w14:textId="383268D3" w:rsidR="00BC6070" w:rsidRPr="002C0A5F" w:rsidRDefault="00BC6070" w:rsidP="00BC6070">
      <w:pPr>
        <w:spacing w:line="240" w:lineRule="auto"/>
        <w:jc w:val="both"/>
        <w:rPr>
          <w:rFonts w:asciiTheme="majorHAnsi" w:eastAsia="Roboto" w:hAnsiTheme="majorHAnsi" w:cstheme="majorHAnsi"/>
          <w:color w:val="000000"/>
          <w:lang w:val="da-DK"/>
        </w:rPr>
      </w:pPr>
    </w:p>
    <w:p w14:paraId="73CAFC5D" w14:textId="77777777" w:rsidR="00B1785B" w:rsidRPr="00BC6070" w:rsidRDefault="00B1785B" w:rsidP="00CA7D3C">
      <w:pPr>
        <w:spacing w:line="240" w:lineRule="auto"/>
        <w:jc w:val="both"/>
        <w:rPr>
          <w:rFonts w:asciiTheme="majorHAnsi" w:eastAsia="Roboto" w:hAnsiTheme="majorHAnsi" w:cstheme="majorHAnsi"/>
          <w:b/>
          <w:color w:val="000000"/>
          <w:lang w:val="da-DK"/>
        </w:rPr>
      </w:pPr>
    </w:p>
    <w:p w14:paraId="73CAFC5E" w14:textId="59EC3A1E" w:rsidR="00B1785B" w:rsidRDefault="00F871D6" w:rsidP="00CA7D3C">
      <w:pPr>
        <w:spacing w:line="240" w:lineRule="auto"/>
        <w:jc w:val="both"/>
        <w:rPr>
          <w:rFonts w:asciiTheme="majorHAnsi" w:eastAsia="Roboto" w:hAnsiTheme="majorHAnsi" w:cstheme="majorHAnsi"/>
          <w:b/>
          <w:color w:val="000000"/>
          <w:lang w:val="en-US"/>
        </w:rPr>
      </w:pPr>
      <w:r w:rsidRPr="00DE50D8">
        <w:rPr>
          <w:rFonts w:asciiTheme="majorHAnsi" w:eastAsia="Roboto" w:hAnsiTheme="majorHAnsi" w:cstheme="majorHAnsi"/>
          <w:b/>
          <w:color w:val="000000"/>
          <w:lang w:val="en-US"/>
        </w:rPr>
        <w:t>MARKETING AUTOMATION, LEAD SCORING, TRACKING OG LEAD SHEET</w:t>
      </w:r>
    </w:p>
    <w:p w14:paraId="567E6617" w14:textId="7F00BDFA" w:rsidR="005B19FE" w:rsidRPr="006E6A14" w:rsidRDefault="00B066DF" w:rsidP="00CA7D3C">
      <w:pPr>
        <w:spacing w:line="240" w:lineRule="auto"/>
        <w:jc w:val="both"/>
        <w:rPr>
          <w:rFonts w:asciiTheme="majorHAnsi" w:eastAsia="Roboto" w:hAnsiTheme="majorHAnsi" w:cstheme="majorHAnsi"/>
          <w:bCs/>
          <w:color w:val="000000"/>
          <w:lang w:val="da-DK"/>
        </w:rPr>
      </w:pPr>
      <w:proofErr w:type="spellStart"/>
      <w:r>
        <w:rPr>
          <w:rFonts w:asciiTheme="majorHAnsi" w:eastAsia="Roboto" w:hAnsiTheme="majorHAnsi" w:cstheme="majorHAnsi"/>
          <w:bCs/>
          <w:color w:val="000000"/>
          <w:lang w:val="da-DK"/>
        </w:rPr>
        <w:t>Mindmills</w:t>
      </w:r>
      <w:proofErr w:type="spellEnd"/>
      <w:r>
        <w:rPr>
          <w:rFonts w:asciiTheme="majorHAnsi" w:eastAsia="Roboto" w:hAnsiTheme="majorHAnsi" w:cstheme="majorHAnsi"/>
          <w:bCs/>
          <w:color w:val="000000"/>
          <w:lang w:val="da-DK"/>
        </w:rPr>
        <w:t xml:space="preserve"> B2B Marketing </w:t>
      </w:r>
      <w:r w:rsidR="005B19FE" w:rsidRPr="006E6A14">
        <w:rPr>
          <w:rFonts w:asciiTheme="majorHAnsi" w:eastAsia="Roboto" w:hAnsiTheme="majorHAnsi" w:cstheme="majorHAnsi"/>
          <w:bCs/>
          <w:color w:val="000000"/>
          <w:lang w:val="da-DK"/>
        </w:rPr>
        <w:t>Framework</w:t>
      </w:r>
      <w:r w:rsidRPr="00CB1338">
        <w:rPr>
          <w:rFonts w:asciiTheme="majorHAnsi" w:eastAsia="Roboto" w:hAnsiTheme="majorHAnsi" w:cstheme="majorHAnsi"/>
          <w:color w:val="000000"/>
          <w:lang w:val="da-DK"/>
        </w:rPr>
        <w:t>®</w:t>
      </w:r>
      <w:r w:rsidR="005B19FE" w:rsidRPr="006E6A14">
        <w:rPr>
          <w:rFonts w:asciiTheme="majorHAnsi" w:eastAsia="Roboto" w:hAnsiTheme="majorHAnsi" w:cstheme="majorHAnsi"/>
          <w:bCs/>
          <w:color w:val="000000"/>
          <w:lang w:val="da-DK"/>
        </w:rPr>
        <w:t xml:space="preserve"> inkluderer</w:t>
      </w:r>
      <w:r w:rsidR="006E6A14" w:rsidRPr="006E6A14">
        <w:rPr>
          <w:rFonts w:asciiTheme="majorHAnsi" w:eastAsia="Roboto" w:hAnsiTheme="majorHAnsi" w:cstheme="majorHAnsi"/>
          <w:bCs/>
          <w:color w:val="000000"/>
          <w:lang w:val="da-DK"/>
        </w:rPr>
        <w:t xml:space="preserve"> teknisk opsætning, administration og </w:t>
      </w:r>
      <w:proofErr w:type="spellStart"/>
      <w:r w:rsidR="006E6A14" w:rsidRPr="006E6A14">
        <w:rPr>
          <w:rFonts w:asciiTheme="majorHAnsi" w:eastAsia="Roboto" w:hAnsiTheme="majorHAnsi" w:cstheme="majorHAnsi"/>
          <w:bCs/>
          <w:color w:val="000000"/>
          <w:lang w:val="da-DK"/>
        </w:rPr>
        <w:t>tracking</w:t>
      </w:r>
      <w:proofErr w:type="spellEnd"/>
      <w:r w:rsidR="006E6A14" w:rsidRPr="006E6A14">
        <w:rPr>
          <w:rFonts w:asciiTheme="majorHAnsi" w:eastAsia="Roboto" w:hAnsiTheme="majorHAnsi" w:cstheme="majorHAnsi"/>
          <w:bCs/>
          <w:color w:val="000000"/>
          <w:lang w:val="da-DK"/>
        </w:rPr>
        <w:t xml:space="preserve"> af resultater.</w:t>
      </w:r>
      <w:r w:rsidR="006E6A14">
        <w:rPr>
          <w:rFonts w:asciiTheme="majorHAnsi" w:eastAsia="Roboto" w:hAnsiTheme="majorHAnsi" w:cstheme="majorHAnsi"/>
          <w:bCs/>
          <w:color w:val="000000"/>
          <w:lang w:val="da-DK"/>
        </w:rPr>
        <w:t xml:space="preserve"> </w:t>
      </w:r>
      <w:proofErr w:type="spellStart"/>
      <w:r w:rsidR="003A1269">
        <w:rPr>
          <w:rFonts w:asciiTheme="majorHAnsi" w:eastAsia="Roboto" w:hAnsiTheme="majorHAnsi" w:cstheme="majorHAnsi"/>
          <w:bCs/>
          <w:color w:val="000000"/>
          <w:lang w:val="da-DK"/>
        </w:rPr>
        <w:t>Mindmill</w:t>
      </w:r>
      <w:proofErr w:type="spellEnd"/>
      <w:r w:rsidR="003A1269">
        <w:rPr>
          <w:rFonts w:asciiTheme="majorHAnsi" w:eastAsia="Roboto" w:hAnsiTheme="majorHAnsi" w:cstheme="majorHAnsi"/>
          <w:bCs/>
          <w:color w:val="000000"/>
          <w:lang w:val="da-DK"/>
        </w:rPr>
        <w:t xml:space="preserve"> anvender som udgangspunkt </w:t>
      </w:r>
      <w:r w:rsidR="00A93A12">
        <w:rPr>
          <w:rFonts w:asciiTheme="majorHAnsi" w:eastAsia="Roboto" w:hAnsiTheme="majorHAnsi" w:cstheme="majorHAnsi"/>
          <w:bCs/>
          <w:color w:val="000000"/>
          <w:lang w:val="da-DK"/>
        </w:rPr>
        <w:t>marketing automation-</w:t>
      </w:r>
      <w:r w:rsidR="00D57E49">
        <w:rPr>
          <w:rFonts w:asciiTheme="majorHAnsi" w:eastAsia="Roboto" w:hAnsiTheme="majorHAnsi" w:cstheme="majorHAnsi"/>
          <w:bCs/>
          <w:color w:val="000000"/>
          <w:lang w:val="da-DK"/>
        </w:rPr>
        <w:t xml:space="preserve">værktøjet </w:t>
      </w:r>
      <w:proofErr w:type="spellStart"/>
      <w:r w:rsidR="003A1269">
        <w:rPr>
          <w:rFonts w:asciiTheme="majorHAnsi" w:eastAsia="Roboto" w:hAnsiTheme="majorHAnsi" w:cstheme="majorHAnsi"/>
          <w:bCs/>
          <w:color w:val="000000"/>
          <w:lang w:val="da-DK"/>
        </w:rPr>
        <w:t>ActiveCampaign</w:t>
      </w:r>
      <w:proofErr w:type="spellEnd"/>
      <w:r w:rsidR="006E6A14" w:rsidRPr="006E6A14">
        <w:rPr>
          <w:rFonts w:asciiTheme="majorHAnsi" w:eastAsia="Roboto" w:hAnsiTheme="majorHAnsi" w:cstheme="majorHAnsi"/>
          <w:bCs/>
          <w:color w:val="000000"/>
          <w:lang w:val="da-DK"/>
        </w:rPr>
        <w:t xml:space="preserve"> </w:t>
      </w:r>
      <w:r w:rsidR="00540CF3">
        <w:rPr>
          <w:rFonts w:asciiTheme="majorHAnsi" w:eastAsia="Roboto" w:hAnsiTheme="majorHAnsi" w:cstheme="majorHAnsi"/>
          <w:bCs/>
          <w:color w:val="000000"/>
          <w:lang w:val="da-DK"/>
        </w:rPr>
        <w:t xml:space="preserve">til </w:t>
      </w:r>
      <w:r w:rsidR="00EE6754">
        <w:rPr>
          <w:rFonts w:asciiTheme="majorHAnsi" w:eastAsia="Roboto" w:hAnsiTheme="majorHAnsi" w:cstheme="majorHAnsi"/>
          <w:bCs/>
          <w:color w:val="000000"/>
          <w:lang w:val="da-DK"/>
        </w:rPr>
        <w:t xml:space="preserve">ovenstående. Ønsker kunden at anvende </w:t>
      </w:r>
      <w:r w:rsidR="00A93A12">
        <w:rPr>
          <w:rFonts w:asciiTheme="majorHAnsi" w:eastAsia="Roboto" w:hAnsiTheme="majorHAnsi" w:cstheme="majorHAnsi"/>
          <w:bCs/>
          <w:color w:val="000000"/>
          <w:lang w:val="da-DK"/>
        </w:rPr>
        <w:t xml:space="preserve">sit </w:t>
      </w:r>
      <w:r w:rsidR="00EE6754">
        <w:rPr>
          <w:rFonts w:asciiTheme="majorHAnsi" w:eastAsia="Roboto" w:hAnsiTheme="majorHAnsi" w:cstheme="majorHAnsi"/>
          <w:bCs/>
          <w:color w:val="000000"/>
          <w:lang w:val="da-DK"/>
        </w:rPr>
        <w:t xml:space="preserve">eget </w:t>
      </w:r>
      <w:r w:rsidR="00A93A12">
        <w:rPr>
          <w:rFonts w:asciiTheme="majorHAnsi" w:eastAsia="Roboto" w:hAnsiTheme="majorHAnsi" w:cstheme="majorHAnsi"/>
          <w:bCs/>
          <w:color w:val="000000"/>
          <w:lang w:val="da-DK"/>
        </w:rPr>
        <w:t xml:space="preserve">marketing automation </w:t>
      </w:r>
      <w:r w:rsidR="00EE6754">
        <w:rPr>
          <w:rFonts w:asciiTheme="majorHAnsi" w:eastAsia="Roboto" w:hAnsiTheme="majorHAnsi" w:cstheme="majorHAnsi"/>
          <w:bCs/>
          <w:color w:val="000000"/>
          <w:lang w:val="da-DK"/>
        </w:rPr>
        <w:t>system</w:t>
      </w:r>
      <w:r w:rsidR="00BB4AEA">
        <w:rPr>
          <w:rFonts w:asciiTheme="majorHAnsi" w:eastAsia="Roboto" w:hAnsiTheme="majorHAnsi" w:cstheme="majorHAnsi"/>
          <w:bCs/>
          <w:color w:val="000000"/>
          <w:lang w:val="da-DK"/>
        </w:rPr>
        <w:t xml:space="preserve">, tilpasser </w:t>
      </w:r>
      <w:proofErr w:type="spellStart"/>
      <w:r w:rsidR="00BB4AEA">
        <w:rPr>
          <w:rFonts w:asciiTheme="majorHAnsi" w:eastAsia="Roboto" w:hAnsiTheme="majorHAnsi" w:cstheme="majorHAnsi"/>
          <w:bCs/>
          <w:color w:val="000000"/>
          <w:lang w:val="da-DK"/>
        </w:rPr>
        <w:t>Mindmill</w:t>
      </w:r>
      <w:proofErr w:type="spellEnd"/>
      <w:r w:rsidR="00BB4AEA">
        <w:rPr>
          <w:rFonts w:asciiTheme="majorHAnsi" w:eastAsia="Roboto" w:hAnsiTheme="majorHAnsi" w:cstheme="majorHAnsi"/>
          <w:bCs/>
          <w:color w:val="000000"/>
          <w:lang w:val="da-DK"/>
        </w:rPr>
        <w:t xml:space="preserve"> opsætning og levering herefter. </w:t>
      </w:r>
    </w:p>
    <w:p w14:paraId="43F2F2C4" w14:textId="77777777" w:rsidR="006E6A14" w:rsidRPr="006E6A14" w:rsidRDefault="006E6A14" w:rsidP="00CA7D3C">
      <w:pPr>
        <w:spacing w:line="240" w:lineRule="auto"/>
        <w:jc w:val="both"/>
        <w:rPr>
          <w:rFonts w:asciiTheme="majorHAnsi" w:eastAsia="Roboto" w:hAnsiTheme="majorHAnsi" w:cstheme="majorHAnsi"/>
          <w:b/>
          <w:color w:val="000000"/>
          <w:lang w:val="da-DK"/>
        </w:rPr>
      </w:pPr>
    </w:p>
    <w:p w14:paraId="73CAFC5F" w14:textId="77777777"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w:t>
      </w:r>
      <w:proofErr w:type="spellStart"/>
      <w:r w:rsidRPr="00DE50D8">
        <w:rPr>
          <w:rFonts w:asciiTheme="majorHAnsi" w:eastAsia="Roboto" w:hAnsiTheme="majorHAnsi" w:cstheme="majorHAnsi"/>
          <w:color w:val="000000"/>
        </w:rPr>
        <w:t>ActiveCampaign</w:t>
      </w:r>
      <w:proofErr w:type="spellEnd"/>
      <w:r w:rsidRPr="00DE50D8">
        <w:rPr>
          <w:rFonts w:asciiTheme="majorHAnsi" w:eastAsia="Roboto" w:hAnsiTheme="majorHAnsi" w:cstheme="majorHAnsi"/>
          <w:color w:val="000000"/>
        </w:rPr>
        <w:t xml:space="preserve">-konto, så </w:t>
      </w:r>
      <w:proofErr w:type="spellStart"/>
      <w:r w:rsidRPr="00DE50D8">
        <w:rPr>
          <w:rFonts w:asciiTheme="majorHAnsi" w:eastAsia="Roboto" w:hAnsiTheme="majorHAnsi" w:cstheme="majorHAnsi"/>
          <w:color w:val="000000"/>
        </w:rPr>
        <w:t>lead</w:t>
      </w:r>
      <w:proofErr w:type="spellEnd"/>
      <w:r w:rsidRPr="00DE50D8">
        <w:rPr>
          <w:rFonts w:asciiTheme="majorHAnsi" w:eastAsia="Roboto" w:hAnsiTheme="majorHAnsi" w:cstheme="majorHAnsi"/>
          <w:color w:val="000000"/>
        </w:rPr>
        <w:t xml:space="preserve"> scoring og marketing automation fungerer korrekt.</w:t>
      </w:r>
    </w:p>
    <w:p w14:paraId="73CAFC60" w14:textId="558C562E"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fungerende </w:t>
      </w:r>
      <w:proofErr w:type="spellStart"/>
      <w:r w:rsidRPr="00DE50D8">
        <w:rPr>
          <w:rFonts w:asciiTheme="majorHAnsi" w:eastAsia="Roboto" w:hAnsiTheme="majorHAnsi" w:cstheme="majorHAnsi"/>
          <w:color w:val="000000"/>
        </w:rPr>
        <w:t>lead</w:t>
      </w:r>
      <w:proofErr w:type="spellEnd"/>
      <w:r w:rsidRPr="00DE50D8">
        <w:rPr>
          <w:rFonts w:asciiTheme="majorHAnsi" w:eastAsia="Roboto" w:hAnsiTheme="majorHAnsi" w:cstheme="majorHAnsi"/>
          <w:color w:val="000000"/>
        </w:rPr>
        <w:t xml:space="preserve"> </w:t>
      </w:r>
      <w:proofErr w:type="spellStart"/>
      <w:r w:rsidRPr="00DE50D8">
        <w:rPr>
          <w:rFonts w:asciiTheme="majorHAnsi" w:eastAsia="Roboto" w:hAnsiTheme="majorHAnsi" w:cstheme="majorHAnsi"/>
          <w:color w:val="000000"/>
        </w:rPr>
        <w:t>sheet</w:t>
      </w:r>
      <w:proofErr w:type="spellEnd"/>
      <w:r w:rsidRPr="00DE50D8">
        <w:rPr>
          <w:rFonts w:asciiTheme="majorHAnsi" w:eastAsia="Roboto" w:hAnsiTheme="majorHAnsi" w:cstheme="majorHAnsi"/>
          <w:color w:val="000000"/>
        </w:rPr>
        <w:t xml:space="preserve"> med fanerne “</w:t>
      </w:r>
      <w:proofErr w:type="spellStart"/>
      <w:r w:rsidR="006B4CFC">
        <w:rPr>
          <w:rFonts w:asciiTheme="majorHAnsi" w:eastAsia="Roboto" w:hAnsiTheme="majorHAnsi" w:cstheme="majorHAnsi"/>
          <w:color w:val="000000"/>
        </w:rPr>
        <w:t>l</w:t>
      </w:r>
      <w:r w:rsidRPr="00DE50D8">
        <w:rPr>
          <w:rFonts w:asciiTheme="majorHAnsi" w:eastAsia="Roboto" w:hAnsiTheme="majorHAnsi" w:cstheme="majorHAnsi"/>
          <w:color w:val="000000"/>
        </w:rPr>
        <w:t>eads</w:t>
      </w:r>
      <w:proofErr w:type="spellEnd"/>
      <w:r w:rsidRPr="00DE50D8">
        <w:rPr>
          <w:rFonts w:asciiTheme="majorHAnsi" w:eastAsia="Roboto" w:hAnsiTheme="majorHAnsi" w:cstheme="majorHAnsi"/>
          <w:color w:val="000000"/>
        </w:rPr>
        <w:t>”, “</w:t>
      </w:r>
      <w:r w:rsidR="006B4CFC">
        <w:rPr>
          <w:rFonts w:asciiTheme="majorHAnsi" w:eastAsia="Roboto" w:hAnsiTheme="majorHAnsi" w:cstheme="majorHAnsi"/>
          <w:color w:val="000000"/>
        </w:rPr>
        <w:t>v</w:t>
      </w:r>
      <w:r w:rsidRPr="00DE50D8">
        <w:rPr>
          <w:rFonts w:asciiTheme="majorHAnsi" w:eastAsia="Roboto" w:hAnsiTheme="majorHAnsi" w:cstheme="majorHAnsi"/>
          <w:color w:val="000000"/>
        </w:rPr>
        <w:t xml:space="preserve">arme </w:t>
      </w:r>
      <w:proofErr w:type="spellStart"/>
      <w:r w:rsidRPr="00DE50D8">
        <w:rPr>
          <w:rFonts w:asciiTheme="majorHAnsi" w:eastAsia="Roboto" w:hAnsiTheme="majorHAnsi" w:cstheme="majorHAnsi"/>
          <w:color w:val="000000"/>
        </w:rPr>
        <w:t>leads</w:t>
      </w:r>
      <w:proofErr w:type="spellEnd"/>
      <w:r w:rsidRPr="00DE50D8">
        <w:rPr>
          <w:rFonts w:asciiTheme="majorHAnsi" w:eastAsia="Roboto" w:hAnsiTheme="majorHAnsi" w:cstheme="majorHAnsi"/>
          <w:color w:val="000000"/>
        </w:rPr>
        <w:t>”</w:t>
      </w:r>
      <w:r w:rsidR="006B4CFC">
        <w:rPr>
          <w:rFonts w:asciiTheme="majorHAnsi" w:eastAsia="Roboto" w:hAnsiTheme="majorHAnsi" w:cstheme="majorHAnsi"/>
          <w:color w:val="000000"/>
        </w:rPr>
        <w:t xml:space="preserve"> og ”henvendelser”</w:t>
      </w:r>
      <w:r w:rsidRPr="00DE50D8">
        <w:rPr>
          <w:rFonts w:asciiTheme="majorHAnsi" w:eastAsia="Roboto" w:hAnsiTheme="majorHAnsi" w:cstheme="majorHAnsi"/>
          <w:color w:val="000000"/>
        </w:rPr>
        <w:t xml:space="preserve"> der kobles sammen med </w:t>
      </w:r>
      <w:proofErr w:type="spellStart"/>
      <w:r w:rsidRPr="00DE50D8">
        <w:rPr>
          <w:rFonts w:asciiTheme="majorHAnsi" w:eastAsia="Roboto" w:hAnsiTheme="majorHAnsi" w:cstheme="majorHAnsi"/>
          <w:color w:val="000000"/>
        </w:rPr>
        <w:t>ActiveCampaign</w:t>
      </w:r>
      <w:proofErr w:type="spellEnd"/>
      <w:r w:rsidRPr="00DE50D8">
        <w:rPr>
          <w:rFonts w:asciiTheme="majorHAnsi" w:eastAsia="Roboto" w:hAnsiTheme="majorHAnsi" w:cstheme="majorHAnsi"/>
          <w:color w:val="000000"/>
        </w:rPr>
        <w:t>-konto og sender kontakter videre i fanerne alt efter adfærd.</w:t>
      </w:r>
    </w:p>
    <w:p w14:paraId="73CAFC61" w14:textId="2E3AF126"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w:t>
      </w:r>
      <w:proofErr w:type="spellStart"/>
      <w:r w:rsidRPr="00DE50D8">
        <w:rPr>
          <w:rFonts w:asciiTheme="majorHAnsi" w:eastAsia="Roboto" w:hAnsiTheme="majorHAnsi" w:cstheme="majorHAnsi"/>
          <w:color w:val="000000"/>
        </w:rPr>
        <w:t>zaps</w:t>
      </w:r>
      <w:proofErr w:type="spellEnd"/>
      <w:r w:rsidRPr="00DE50D8">
        <w:rPr>
          <w:rFonts w:asciiTheme="majorHAnsi" w:eastAsia="Roboto" w:hAnsiTheme="majorHAnsi" w:cstheme="majorHAnsi"/>
          <w:color w:val="000000"/>
        </w:rPr>
        <w:t xml:space="preserve"> igennem </w:t>
      </w:r>
      <w:proofErr w:type="spellStart"/>
      <w:r w:rsidR="00A960FD">
        <w:rPr>
          <w:rFonts w:asciiTheme="majorHAnsi" w:eastAsia="Roboto" w:hAnsiTheme="majorHAnsi" w:cstheme="majorHAnsi"/>
          <w:color w:val="000000"/>
        </w:rPr>
        <w:t>Mindmills</w:t>
      </w:r>
      <w:proofErr w:type="spellEnd"/>
      <w:r w:rsidRPr="00DE50D8">
        <w:rPr>
          <w:rFonts w:asciiTheme="majorHAnsi" w:eastAsia="Roboto" w:hAnsiTheme="majorHAnsi" w:cstheme="majorHAnsi"/>
          <w:color w:val="000000"/>
        </w:rPr>
        <w:t xml:space="preserve"> </w:t>
      </w:r>
      <w:proofErr w:type="spellStart"/>
      <w:r w:rsidRPr="00DE50D8">
        <w:rPr>
          <w:rFonts w:asciiTheme="majorHAnsi" w:eastAsia="Roboto" w:hAnsiTheme="majorHAnsi" w:cstheme="majorHAnsi"/>
          <w:color w:val="000000"/>
        </w:rPr>
        <w:t>Zapier</w:t>
      </w:r>
      <w:proofErr w:type="spellEnd"/>
      <w:r w:rsidRPr="00DE50D8">
        <w:rPr>
          <w:rFonts w:asciiTheme="majorHAnsi" w:eastAsia="Roboto" w:hAnsiTheme="majorHAnsi" w:cstheme="majorHAnsi"/>
          <w:color w:val="000000"/>
        </w:rPr>
        <w:t xml:space="preserve">-konto, der sender data på tværs af </w:t>
      </w:r>
      <w:proofErr w:type="spellStart"/>
      <w:r w:rsidRPr="00DE50D8">
        <w:rPr>
          <w:rFonts w:asciiTheme="majorHAnsi" w:eastAsia="Roboto" w:hAnsiTheme="majorHAnsi" w:cstheme="majorHAnsi"/>
          <w:color w:val="000000"/>
        </w:rPr>
        <w:t>Lead</w:t>
      </w:r>
      <w:proofErr w:type="spellEnd"/>
      <w:r w:rsidRPr="00DE50D8">
        <w:rPr>
          <w:rFonts w:asciiTheme="majorHAnsi" w:eastAsia="Roboto" w:hAnsiTheme="majorHAnsi" w:cstheme="majorHAnsi"/>
          <w:color w:val="000000"/>
        </w:rPr>
        <w:t xml:space="preserve"> </w:t>
      </w:r>
      <w:proofErr w:type="spellStart"/>
      <w:r w:rsidRPr="00DE50D8">
        <w:rPr>
          <w:rFonts w:asciiTheme="majorHAnsi" w:eastAsia="Roboto" w:hAnsiTheme="majorHAnsi" w:cstheme="majorHAnsi"/>
          <w:color w:val="000000"/>
        </w:rPr>
        <w:t>Sheet</w:t>
      </w:r>
      <w:proofErr w:type="spellEnd"/>
      <w:r w:rsidRPr="00DE50D8">
        <w:rPr>
          <w:rFonts w:asciiTheme="majorHAnsi" w:eastAsia="Roboto" w:hAnsiTheme="majorHAnsi" w:cstheme="majorHAnsi"/>
          <w:color w:val="000000"/>
        </w:rPr>
        <w:t xml:space="preserve">, </w:t>
      </w:r>
      <w:proofErr w:type="spellStart"/>
      <w:r w:rsidRPr="00DE50D8">
        <w:rPr>
          <w:rFonts w:asciiTheme="majorHAnsi" w:eastAsia="Roboto" w:hAnsiTheme="majorHAnsi" w:cstheme="majorHAnsi"/>
          <w:color w:val="000000"/>
        </w:rPr>
        <w:t>ActiveCampaign</w:t>
      </w:r>
      <w:proofErr w:type="spellEnd"/>
      <w:r w:rsidRPr="00DE50D8">
        <w:rPr>
          <w:rFonts w:asciiTheme="majorHAnsi" w:eastAsia="Roboto" w:hAnsiTheme="majorHAnsi" w:cstheme="majorHAnsi"/>
          <w:color w:val="000000"/>
        </w:rPr>
        <w:t>, Facebook, Landing Pages og LinkedIn.</w:t>
      </w:r>
    </w:p>
    <w:p w14:paraId="04C6C7F0" w14:textId="1DEE0D18" w:rsidR="00943C0D" w:rsidRPr="00DE50D8" w:rsidRDefault="00943C0D" w:rsidP="00943C0D">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Design og opsætning af e-mail</w:t>
      </w:r>
      <w:r w:rsidR="00F22438">
        <w:rPr>
          <w:rFonts w:asciiTheme="majorHAnsi" w:eastAsia="Roboto" w:hAnsiTheme="majorHAnsi" w:cstheme="majorHAnsi"/>
          <w:color w:val="000000"/>
        </w:rPr>
        <w:t>-</w:t>
      </w:r>
      <w:r w:rsidRPr="00DE50D8">
        <w:rPr>
          <w:rFonts w:asciiTheme="majorHAnsi" w:eastAsia="Roboto" w:hAnsiTheme="majorHAnsi" w:cstheme="majorHAnsi"/>
          <w:color w:val="000000"/>
        </w:rPr>
        <w:t>skabelon</w:t>
      </w:r>
      <w:r>
        <w:rPr>
          <w:rFonts w:asciiTheme="majorHAnsi" w:eastAsia="Roboto" w:hAnsiTheme="majorHAnsi" w:cstheme="majorHAnsi"/>
          <w:color w:val="000000"/>
        </w:rPr>
        <w:t>er</w:t>
      </w:r>
      <w:r w:rsidRPr="00DE50D8">
        <w:rPr>
          <w:rFonts w:asciiTheme="majorHAnsi" w:eastAsia="Roboto" w:hAnsiTheme="majorHAnsi" w:cstheme="majorHAnsi"/>
          <w:color w:val="000000"/>
        </w:rPr>
        <w:t xml:space="preserve"> og signaturer, der bruges til alle mails.</w:t>
      </w:r>
    </w:p>
    <w:p w14:paraId="73CAFC62" w14:textId="50A15E4B" w:rsidR="00B1785B" w:rsidRPr="00DE50D8" w:rsidRDefault="005E3EBE" w:rsidP="00BB4AEA">
      <w:pPr>
        <w:numPr>
          <w:ilvl w:val="0"/>
          <w:numId w:val="1"/>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w:t>
      </w:r>
      <w:r w:rsidR="00656773">
        <w:rPr>
          <w:rFonts w:asciiTheme="majorHAnsi" w:eastAsia="Roboto" w:hAnsiTheme="majorHAnsi" w:cstheme="majorHAnsi"/>
          <w:color w:val="000000"/>
        </w:rPr>
        <w:t>e-</w:t>
      </w:r>
      <w:proofErr w:type="spellStart"/>
      <w:r w:rsidRPr="00DE50D8">
        <w:rPr>
          <w:rFonts w:asciiTheme="majorHAnsi" w:eastAsia="Roboto" w:hAnsiTheme="majorHAnsi" w:cstheme="majorHAnsi"/>
          <w:color w:val="000000"/>
        </w:rPr>
        <w:t>mailflow</w:t>
      </w:r>
      <w:proofErr w:type="spellEnd"/>
      <w:r w:rsidRPr="00DE50D8">
        <w:rPr>
          <w:rFonts w:asciiTheme="majorHAnsi" w:eastAsia="Roboto" w:hAnsiTheme="majorHAnsi" w:cstheme="majorHAnsi"/>
          <w:color w:val="000000"/>
        </w:rPr>
        <w:t xml:space="preserve">, så </w:t>
      </w:r>
      <w:proofErr w:type="spellStart"/>
      <w:r w:rsidRPr="00DE50D8">
        <w:rPr>
          <w:rFonts w:asciiTheme="majorHAnsi" w:eastAsia="Roboto" w:hAnsiTheme="majorHAnsi" w:cstheme="majorHAnsi"/>
          <w:color w:val="000000"/>
        </w:rPr>
        <w:t>leads</w:t>
      </w:r>
      <w:proofErr w:type="spellEnd"/>
      <w:r w:rsidRPr="00DE50D8">
        <w:rPr>
          <w:rFonts w:asciiTheme="majorHAnsi" w:eastAsia="Roboto" w:hAnsiTheme="majorHAnsi" w:cstheme="majorHAnsi"/>
          <w:color w:val="000000"/>
        </w:rPr>
        <w:t xml:space="preserve"> modtager mails på korrekte tidspunkter</w:t>
      </w:r>
      <w:r w:rsidR="000B4078">
        <w:rPr>
          <w:rFonts w:asciiTheme="majorHAnsi" w:eastAsia="Roboto" w:hAnsiTheme="majorHAnsi" w:cstheme="majorHAnsi"/>
          <w:color w:val="000000"/>
        </w:rPr>
        <w:t xml:space="preserve"> samt </w:t>
      </w:r>
      <w:proofErr w:type="spellStart"/>
      <w:r w:rsidR="000B4078">
        <w:rPr>
          <w:rFonts w:asciiTheme="majorHAnsi" w:eastAsia="Roboto" w:hAnsiTheme="majorHAnsi" w:cstheme="majorHAnsi"/>
          <w:color w:val="000000"/>
        </w:rPr>
        <w:t>tracking</w:t>
      </w:r>
      <w:proofErr w:type="spellEnd"/>
      <w:r w:rsidR="000B4078">
        <w:rPr>
          <w:rFonts w:asciiTheme="majorHAnsi" w:eastAsia="Roboto" w:hAnsiTheme="majorHAnsi" w:cstheme="majorHAnsi"/>
          <w:color w:val="000000"/>
        </w:rPr>
        <w:t xml:space="preserve"> </w:t>
      </w:r>
      <w:r w:rsidR="00515640">
        <w:rPr>
          <w:rFonts w:asciiTheme="majorHAnsi" w:eastAsia="Roboto" w:hAnsiTheme="majorHAnsi" w:cstheme="majorHAnsi"/>
          <w:color w:val="000000"/>
        </w:rPr>
        <w:t>af</w:t>
      </w:r>
      <w:r w:rsidR="000B4078">
        <w:rPr>
          <w:rFonts w:asciiTheme="majorHAnsi" w:eastAsia="Roboto" w:hAnsiTheme="majorHAnsi" w:cstheme="majorHAnsi"/>
          <w:color w:val="000000"/>
        </w:rPr>
        <w:t xml:space="preserve"> e-mail performance. </w:t>
      </w:r>
    </w:p>
    <w:p w14:paraId="73CAFC67" w14:textId="77777777" w:rsidR="00B1785B" w:rsidRPr="00DE50D8" w:rsidRDefault="00B1785B" w:rsidP="00CA7D3C">
      <w:pPr>
        <w:spacing w:line="240" w:lineRule="auto"/>
        <w:jc w:val="both"/>
        <w:rPr>
          <w:rFonts w:asciiTheme="majorHAnsi" w:eastAsia="Roboto" w:hAnsiTheme="majorHAnsi" w:cstheme="majorHAnsi"/>
          <w:color w:val="000000"/>
        </w:rPr>
      </w:pPr>
    </w:p>
    <w:p w14:paraId="73CAFC68" w14:textId="317641BF"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ANNONCESTRATEGI</w:t>
      </w:r>
    </w:p>
    <w:p w14:paraId="4D19F0C7" w14:textId="3A8DDD86" w:rsidR="00FA25D5" w:rsidRDefault="008F1999" w:rsidP="00CA7D3C">
      <w:pPr>
        <w:spacing w:line="240" w:lineRule="auto"/>
        <w:jc w:val="both"/>
        <w:rPr>
          <w:rFonts w:asciiTheme="majorHAnsi" w:eastAsia="Roboto" w:hAnsiTheme="majorHAnsi" w:cstheme="majorHAnsi"/>
          <w:bCs/>
          <w:color w:val="000000"/>
        </w:rPr>
      </w:pPr>
      <w:proofErr w:type="spellStart"/>
      <w:r w:rsidRPr="00E42381">
        <w:rPr>
          <w:rFonts w:asciiTheme="majorHAnsi" w:eastAsia="Roboto" w:hAnsiTheme="majorHAnsi" w:cstheme="majorHAnsi"/>
          <w:bCs/>
          <w:color w:val="000000"/>
        </w:rPr>
        <w:t>Mindmill</w:t>
      </w:r>
      <w:proofErr w:type="spellEnd"/>
      <w:r w:rsidRPr="00E42381">
        <w:rPr>
          <w:rFonts w:asciiTheme="majorHAnsi" w:eastAsia="Roboto" w:hAnsiTheme="majorHAnsi" w:cstheme="majorHAnsi"/>
          <w:bCs/>
          <w:color w:val="000000"/>
        </w:rPr>
        <w:t xml:space="preserve"> står for </w:t>
      </w:r>
      <w:r w:rsidR="00BC75F9" w:rsidRPr="00E42381">
        <w:rPr>
          <w:rFonts w:asciiTheme="majorHAnsi" w:eastAsia="Roboto" w:hAnsiTheme="majorHAnsi" w:cstheme="majorHAnsi"/>
          <w:bCs/>
          <w:color w:val="000000"/>
        </w:rPr>
        <w:t xml:space="preserve">annoncering og </w:t>
      </w:r>
      <w:proofErr w:type="spellStart"/>
      <w:r w:rsidR="00BC75F9" w:rsidRPr="00E42381">
        <w:rPr>
          <w:rFonts w:asciiTheme="majorHAnsi" w:eastAsia="Roboto" w:hAnsiTheme="majorHAnsi" w:cstheme="majorHAnsi"/>
          <w:bCs/>
          <w:color w:val="000000"/>
        </w:rPr>
        <w:t>tracking</w:t>
      </w:r>
      <w:proofErr w:type="spellEnd"/>
      <w:r w:rsidR="00BC75F9" w:rsidRPr="00E42381">
        <w:rPr>
          <w:rFonts w:asciiTheme="majorHAnsi" w:eastAsia="Roboto" w:hAnsiTheme="majorHAnsi" w:cstheme="majorHAnsi"/>
          <w:bCs/>
          <w:color w:val="000000"/>
        </w:rPr>
        <w:t xml:space="preserve"> af </w:t>
      </w:r>
      <w:r w:rsidR="00907185">
        <w:rPr>
          <w:rFonts w:asciiTheme="majorHAnsi" w:eastAsia="Roboto" w:hAnsiTheme="majorHAnsi" w:cstheme="majorHAnsi"/>
          <w:bCs/>
          <w:color w:val="000000"/>
        </w:rPr>
        <w:t xml:space="preserve">performance </w:t>
      </w:r>
      <w:r w:rsidR="00FA25D5">
        <w:rPr>
          <w:rFonts w:asciiTheme="majorHAnsi" w:eastAsia="Roboto" w:hAnsiTheme="majorHAnsi" w:cstheme="majorHAnsi"/>
          <w:bCs/>
          <w:color w:val="000000"/>
        </w:rPr>
        <w:t xml:space="preserve">på alle kampagner. </w:t>
      </w:r>
      <w:proofErr w:type="spellStart"/>
      <w:r w:rsidR="006D27D1">
        <w:rPr>
          <w:rFonts w:asciiTheme="majorHAnsi" w:eastAsia="Roboto" w:hAnsiTheme="majorHAnsi" w:cstheme="majorHAnsi"/>
          <w:bCs/>
          <w:color w:val="000000"/>
        </w:rPr>
        <w:t>Mindmill</w:t>
      </w:r>
      <w:proofErr w:type="spellEnd"/>
      <w:r w:rsidR="006D27D1">
        <w:rPr>
          <w:rFonts w:asciiTheme="majorHAnsi" w:eastAsia="Roboto" w:hAnsiTheme="majorHAnsi" w:cstheme="majorHAnsi"/>
          <w:bCs/>
          <w:color w:val="000000"/>
        </w:rPr>
        <w:t xml:space="preserve"> </w:t>
      </w:r>
      <w:r w:rsidR="009D75CA">
        <w:rPr>
          <w:rFonts w:asciiTheme="majorHAnsi" w:eastAsia="Roboto" w:hAnsiTheme="majorHAnsi" w:cstheme="majorHAnsi"/>
          <w:bCs/>
          <w:color w:val="000000"/>
        </w:rPr>
        <w:t>anvender som udgangspunkt kanalerne: LinkedIn</w:t>
      </w:r>
      <w:r w:rsidR="002360E7">
        <w:rPr>
          <w:rFonts w:asciiTheme="majorHAnsi" w:eastAsia="Roboto" w:hAnsiTheme="majorHAnsi" w:cstheme="majorHAnsi"/>
          <w:bCs/>
          <w:color w:val="000000"/>
        </w:rPr>
        <w:t xml:space="preserve"> og</w:t>
      </w:r>
      <w:r w:rsidR="009D75CA">
        <w:rPr>
          <w:rFonts w:asciiTheme="majorHAnsi" w:eastAsia="Roboto" w:hAnsiTheme="majorHAnsi" w:cstheme="majorHAnsi"/>
          <w:bCs/>
          <w:color w:val="000000"/>
        </w:rPr>
        <w:t xml:space="preserve"> Facebook til annoncering. </w:t>
      </w:r>
      <w:r w:rsidR="009E2A26">
        <w:rPr>
          <w:rFonts w:asciiTheme="majorHAnsi" w:eastAsia="Roboto" w:hAnsiTheme="majorHAnsi" w:cstheme="majorHAnsi"/>
          <w:bCs/>
          <w:color w:val="000000"/>
        </w:rPr>
        <w:t xml:space="preserve">Ønsker kunden yderligere kanaler, </w:t>
      </w:r>
      <w:r w:rsidR="00872BCC">
        <w:rPr>
          <w:rFonts w:asciiTheme="majorHAnsi" w:eastAsia="Roboto" w:hAnsiTheme="majorHAnsi" w:cstheme="majorHAnsi"/>
          <w:bCs/>
          <w:color w:val="000000"/>
        </w:rPr>
        <w:t>f.eks. i udlandet, aftales dette på den strategiske workshop.</w:t>
      </w:r>
      <w:r w:rsidR="00335625">
        <w:rPr>
          <w:rFonts w:asciiTheme="majorHAnsi" w:eastAsia="Roboto" w:hAnsiTheme="majorHAnsi" w:cstheme="majorHAnsi"/>
          <w:bCs/>
          <w:color w:val="000000"/>
        </w:rPr>
        <w:t xml:space="preserve"> </w:t>
      </w:r>
    </w:p>
    <w:p w14:paraId="6F7824DC" w14:textId="6F2AFB30" w:rsidR="00E94585" w:rsidRDefault="00E94585" w:rsidP="00CA7D3C">
      <w:pPr>
        <w:spacing w:line="240" w:lineRule="auto"/>
        <w:jc w:val="both"/>
        <w:rPr>
          <w:rFonts w:asciiTheme="majorHAnsi" w:eastAsia="Roboto" w:hAnsiTheme="majorHAnsi" w:cstheme="majorHAnsi"/>
          <w:bCs/>
          <w:color w:val="000000"/>
        </w:rPr>
      </w:pPr>
    </w:p>
    <w:p w14:paraId="5EF35699" w14:textId="06406E47" w:rsidR="00E94585" w:rsidRDefault="00090E72" w:rsidP="00CA7D3C">
      <w:pPr>
        <w:spacing w:line="240" w:lineRule="auto"/>
        <w:jc w:val="both"/>
        <w:rPr>
          <w:rFonts w:asciiTheme="majorHAnsi" w:eastAsia="Roboto" w:hAnsiTheme="majorHAnsi" w:cstheme="majorHAnsi"/>
          <w:bCs/>
          <w:color w:val="000000"/>
        </w:rPr>
      </w:pPr>
      <w:r>
        <w:rPr>
          <w:rFonts w:asciiTheme="majorHAnsi" w:eastAsia="Roboto" w:hAnsiTheme="majorHAnsi" w:cstheme="majorHAnsi"/>
          <w:bCs/>
          <w:color w:val="000000"/>
        </w:rPr>
        <w:t>Annoncerings</w:t>
      </w:r>
      <w:r w:rsidR="00E94585">
        <w:rPr>
          <w:rFonts w:asciiTheme="majorHAnsi" w:eastAsia="Roboto" w:hAnsiTheme="majorHAnsi" w:cstheme="majorHAnsi"/>
          <w:bCs/>
          <w:color w:val="000000"/>
        </w:rPr>
        <w:t xml:space="preserve">budget aftales </w:t>
      </w:r>
      <w:r w:rsidR="003862E8">
        <w:rPr>
          <w:rFonts w:asciiTheme="majorHAnsi" w:eastAsia="Roboto" w:hAnsiTheme="majorHAnsi" w:cstheme="majorHAnsi"/>
          <w:bCs/>
          <w:color w:val="000000"/>
        </w:rPr>
        <w:t>separat</w:t>
      </w:r>
      <w:r w:rsidR="00E94585">
        <w:rPr>
          <w:rFonts w:asciiTheme="majorHAnsi" w:eastAsia="Roboto" w:hAnsiTheme="majorHAnsi" w:cstheme="majorHAnsi"/>
          <w:bCs/>
          <w:color w:val="000000"/>
        </w:rPr>
        <w:t xml:space="preserve"> og er ikke inkluderet i denne aftale.</w:t>
      </w:r>
    </w:p>
    <w:p w14:paraId="0FA1EAC6" w14:textId="77777777" w:rsidR="00FA25D5" w:rsidRPr="00E42381" w:rsidRDefault="00FA25D5" w:rsidP="00CA7D3C">
      <w:pPr>
        <w:spacing w:line="240" w:lineRule="auto"/>
        <w:jc w:val="both"/>
        <w:rPr>
          <w:rFonts w:asciiTheme="majorHAnsi" w:eastAsia="Roboto" w:hAnsiTheme="majorHAnsi" w:cstheme="majorHAnsi"/>
          <w:bCs/>
          <w:color w:val="000000"/>
        </w:rPr>
      </w:pPr>
    </w:p>
    <w:p w14:paraId="73CAFC69" w14:textId="5B9B2976"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korrekt </w:t>
      </w:r>
      <w:proofErr w:type="spellStart"/>
      <w:r w:rsidRPr="00DE50D8">
        <w:rPr>
          <w:rFonts w:asciiTheme="majorHAnsi" w:eastAsia="Roboto" w:hAnsiTheme="majorHAnsi" w:cstheme="majorHAnsi"/>
          <w:color w:val="000000"/>
        </w:rPr>
        <w:t>tracking</w:t>
      </w:r>
      <w:proofErr w:type="spellEnd"/>
      <w:r w:rsidRPr="00DE50D8">
        <w:rPr>
          <w:rFonts w:asciiTheme="majorHAnsi" w:eastAsia="Roboto" w:hAnsiTheme="majorHAnsi" w:cstheme="majorHAnsi"/>
          <w:color w:val="000000"/>
        </w:rPr>
        <w:t xml:space="preserve"> på LinkedIn, Facebook og Google Analytics igennem Google Tag Manager</w:t>
      </w:r>
      <w:r w:rsidR="00937EFD">
        <w:rPr>
          <w:rFonts w:asciiTheme="majorHAnsi" w:eastAsia="Roboto" w:hAnsiTheme="majorHAnsi" w:cstheme="majorHAnsi"/>
          <w:color w:val="000000"/>
        </w:rPr>
        <w:t xml:space="preserve"> (</w:t>
      </w:r>
      <w:proofErr w:type="gramStart"/>
      <w:r w:rsidR="00937EFD">
        <w:rPr>
          <w:rFonts w:asciiTheme="majorHAnsi" w:eastAsia="Roboto" w:hAnsiTheme="majorHAnsi" w:cstheme="majorHAnsi"/>
          <w:color w:val="000000"/>
        </w:rPr>
        <w:t>såfremt</w:t>
      </w:r>
      <w:proofErr w:type="gramEnd"/>
      <w:r w:rsidR="00937EFD">
        <w:rPr>
          <w:rFonts w:asciiTheme="majorHAnsi" w:eastAsia="Roboto" w:hAnsiTheme="majorHAnsi" w:cstheme="majorHAnsi"/>
          <w:color w:val="000000"/>
        </w:rPr>
        <w:t xml:space="preserve"> dette ikke allerede er gjort)</w:t>
      </w:r>
      <w:r w:rsidRPr="00DE50D8">
        <w:rPr>
          <w:rFonts w:asciiTheme="majorHAnsi" w:eastAsia="Roboto" w:hAnsiTheme="majorHAnsi" w:cstheme="majorHAnsi"/>
          <w:color w:val="000000"/>
        </w:rPr>
        <w:t>.</w:t>
      </w:r>
    </w:p>
    <w:p w14:paraId="73CAFC6B" w14:textId="00584902"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Udarbejdelse af grafikker der skal bruges </w:t>
      </w:r>
      <w:r w:rsidR="002360E7">
        <w:rPr>
          <w:rFonts w:asciiTheme="majorHAnsi" w:eastAsia="Roboto" w:hAnsiTheme="majorHAnsi" w:cstheme="majorHAnsi"/>
          <w:color w:val="000000"/>
        </w:rPr>
        <w:t>i annonceringen.</w:t>
      </w:r>
    </w:p>
    <w:p w14:paraId="73CAFC6C" w14:textId="77777777"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Opsætning af annoncer i Facebook </w:t>
      </w:r>
      <w:proofErr w:type="spellStart"/>
      <w:r w:rsidRPr="00DE50D8">
        <w:rPr>
          <w:rFonts w:asciiTheme="majorHAnsi" w:eastAsia="Roboto" w:hAnsiTheme="majorHAnsi" w:cstheme="majorHAnsi"/>
          <w:color w:val="000000"/>
        </w:rPr>
        <w:t>Ads</w:t>
      </w:r>
      <w:proofErr w:type="spellEnd"/>
      <w:r w:rsidRPr="00DE50D8">
        <w:rPr>
          <w:rFonts w:asciiTheme="majorHAnsi" w:eastAsia="Roboto" w:hAnsiTheme="majorHAnsi" w:cstheme="majorHAnsi"/>
          <w:color w:val="000000"/>
        </w:rPr>
        <w:t xml:space="preserve"> Manager og LinkedIn </w:t>
      </w:r>
      <w:proofErr w:type="spellStart"/>
      <w:r w:rsidRPr="00DE50D8">
        <w:rPr>
          <w:rFonts w:asciiTheme="majorHAnsi" w:eastAsia="Roboto" w:hAnsiTheme="majorHAnsi" w:cstheme="majorHAnsi"/>
          <w:color w:val="000000"/>
        </w:rPr>
        <w:t>Campaign</w:t>
      </w:r>
      <w:proofErr w:type="spellEnd"/>
      <w:r w:rsidRPr="00DE50D8">
        <w:rPr>
          <w:rFonts w:asciiTheme="majorHAnsi" w:eastAsia="Roboto" w:hAnsiTheme="majorHAnsi" w:cstheme="majorHAnsi"/>
          <w:color w:val="000000"/>
        </w:rPr>
        <w:t xml:space="preserve"> Manager.</w:t>
      </w:r>
    </w:p>
    <w:p w14:paraId="73CAFC6E" w14:textId="361F81F4" w:rsidR="00B1785B" w:rsidRPr="00DE50D8" w:rsidRDefault="005E3EBE" w:rsidP="006D1CEF">
      <w:pPr>
        <w:numPr>
          <w:ilvl w:val="0"/>
          <w:numId w:val="3"/>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Løbende optimering af annoncer </w:t>
      </w:r>
      <w:r w:rsidR="00D80184">
        <w:rPr>
          <w:rFonts w:asciiTheme="majorHAnsi" w:eastAsia="Roboto" w:hAnsiTheme="majorHAnsi" w:cstheme="majorHAnsi"/>
          <w:color w:val="000000"/>
        </w:rPr>
        <w:t>for at sikre</w:t>
      </w:r>
      <w:r w:rsidR="00335625">
        <w:rPr>
          <w:rFonts w:asciiTheme="majorHAnsi" w:eastAsia="Roboto" w:hAnsiTheme="majorHAnsi" w:cstheme="majorHAnsi"/>
          <w:color w:val="000000"/>
        </w:rPr>
        <w:t xml:space="preserve"> bedst mulige performance. </w:t>
      </w:r>
    </w:p>
    <w:p w14:paraId="73CAFC6F" w14:textId="77777777" w:rsidR="00B1785B" w:rsidRPr="00DE50D8" w:rsidRDefault="00B1785B" w:rsidP="00CA7D3C">
      <w:pPr>
        <w:spacing w:line="240" w:lineRule="auto"/>
        <w:jc w:val="both"/>
        <w:rPr>
          <w:rFonts w:asciiTheme="majorHAnsi" w:eastAsia="Roboto" w:hAnsiTheme="majorHAnsi" w:cstheme="majorHAnsi"/>
          <w:color w:val="000000"/>
        </w:rPr>
      </w:pPr>
    </w:p>
    <w:p w14:paraId="73CAFC76" w14:textId="346E68F4" w:rsidR="00B1785B" w:rsidRDefault="00F871D6" w:rsidP="00CA7D3C">
      <w:pPr>
        <w:spacing w:line="240" w:lineRule="auto"/>
        <w:jc w:val="both"/>
        <w:rPr>
          <w:rFonts w:asciiTheme="majorHAnsi" w:eastAsia="Roboto" w:hAnsiTheme="majorHAnsi" w:cstheme="majorHAnsi"/>
          <w:b/>
          <w:color w:val="000000"/>
        </w:rPr>
      </w:pPr>
      <w:r w:rsidRPr="00DE50D8">
        <w:rPr>
          <w:rFonts w:asciiTheme="majorHAnsi" w:eastAsia="Roboto" w:hAnsiTheme="majorHAnsi" w:cstheme="majorHAnsi"/>
          <w:b/>
          <w:color w:val="000000"/>
        </w:rPr>
        <w:t>KAMPAGNESIDE</w:t>
      </w:r>
      <w:r w:rsidR="003862E8">
        <w:rPr>
          <w:rFonts w:asciiTheme="majorHAnsi" w:eastAsia="Roboto" w:hAnsiTheme="majorHAnsi" w:cstheme="majorHAnsi"/>
          <w:b/>
          <w:color w:val="000000"/>
        </w:rPr>
        <w:t>R</w:t>
      </w:r>
    </w:p>
    <w:p w14:paraId="08923CE1" w14:textId="4657A16D" w:rsidR="00B9245F" w:rsidRDefault="00830CD4" w:rsidP="00CA7D3C">
      <w:pPr>
        <w:spacing w:line="240" w:lineRule="auto"/>
        <w:jc w:val="both"/>
        <w:rPr>
          <w:rFonts w:asciiTheme="majorHAnsi" w:eastAsia="Roboto" w:hAnsiTheme="majorHAnsi" w:cstheme="majorHAnsi"/>
          <w:bCs/>
          <w:color w:val="000000"/>
          <w:lang w:val="da-DK"/>
        </w:rPr>
      </w:pPr>
      <w:proofErr w:type="spellStart"/>
      <w:r w:rsidRPr="00B9245F">
        <w:rPr>
          <w:rFonts w:asciiTheme="majorHAnsi" w:eastAsia="Roboto" w:hAnsiTheme="majorHAnsi" w:cstheme="majorHAnsi"/>
          <w:bCs/>
          <w:color w:val="000000"/>
        </w:rPr>
        <w:t>Mindmill</w:t>
      </w:r>
      <w:proofErr w:type="spellEnd"/>
      <w:r w:rsidRPr="00B9245F">
        <w:rPr>
          <w:rFonts w:asciiTheme="majorHAnsi" w:eastAsia="Roboto" w:hAnsiTheme="majorHAnsi" w:cstheme="majorHAnsi"/>
          <w:bCs/>
          <w:color w:val="000000"/>
        </w:rPr>
        <w:t xml:space="preserve"> er ansvarlig for design og opsætning af kampagnesider (</w:t>
      </w:r>
      <w:proofErr w:type="spellStart"/>
      <w:r w:rsidRPr="00B9245F">
        <w:rPr>
          <w:rFonts w:asciiTheme="majorHAnsi" w:eastAsia="Roboto" w:hAnsiTheme="majorHAnsi" w:cstheme="majorHAnsi"/>
          <w:bCs/>
          <w:color w:val="000000"/>
        </w:rPr>
        <w:t>landingpages</w:t>
      </w:r>
      <w:proofErr w:type="spellEnd"/>
      <w:r w:rsidRPr="00B9245F">
        <w:rPr>
          <w:rFonts w:asciiTheme="majorHAnsi" w:eastAsia="Roboto" w:hAnsiTheme="majorHAnsi" w:cstheme="majorHAnsi"/>
          <w:bCs/>
          <w:color w:val="000000"/>
        </w:rPr>
        <w:t xml:space="preserve">). </w:t>
      </w:r>
      <w:proofErr w:type="spellStart"/>
      <w:r w:rsidR="005B6431">
        <w:rPr>
          <w:rFonts w:asciiTheme="majorHAnsi" w:eastAsia="Roboto" w:hAnsiTheme="majorHAnsi" w:cstheme="majorHAnsi"/>
          <w:bCs/>
          <w:color w:val="000000"/>
        </w:rPr>
        <w:t>Mindmill</w:t>
      </w:r>
      <w:proofErr w:type="spellEnd"/>
      <w:r w:rsidR="005B6431">
        <w:rPr>
          <w:rFonts w:asciiTheme="majorHAnsi" w:eastAsia="Roboto" w:hAnsiTheme="majorHAnsi" w:cstheme="majorHAnsi"/>
          <w:bCs/>
          <w:color w:val="000000"/>
        </w:rPr>
        <w:t xml:space="preserve"> bruger som udgangspunkt </w:t>
      </w:r>
      <w:proofErr w:type="spellStart"/>
      <w:r w:rsidR="005C4AB7">
        <w:rPr>
          <w:rFonts w:asciiTheme="majorHAnsi" w:eastAsia="Roboto" w:hAnsiTheme="majorHAnsi" w:cstheme="majorHAnsi"/>
          <w:bCs/>
          <w:color w:val="000000"/>
        </w:rPr>
        <w:t>Wordpress</w:t>
      </w:r>
      <w:proofErr w:type="spellEnd"/>
      <w:r w:rsidR="005C4AB7">
        <w:rPr>
          <w:rFonts w:asciiTheme="majorHAnsi" w:eastAsia="Roboto" w:hAnsiTheme="majorHAnsi" w:cstheme="majorHAnsi"/>
          <w:bCs/>
          <w:color w:val="000000"/>
        </w:rPr>
        <w:t xml:space="preserve"> </w:t>
      </w:r>
      <w:r w:rsidR="005B6431">
        <w:rPr>
          <w:rFonts w:asciiTheme="majorHAnsi" w:eastAsia="Roboto" w:hAnsiTheme="majorHAnsi" w:cstheme="majorHAnsi"/>
          <w:bCs/>
          <w:color w:val="000000"/>
        </w:rPr>
        <w:t xml:space="preserve">til opsætning af </w:t>
      </w:r>
      <w:proofErr w:type="spellStart"/>
      <w:r w:rsidR="005B6431">
        <w:rPr>
          <w:rFonts w:asciiTheme="majorHAnsi" w:eastAsia="Roboto" w:hAnsiTheme="majorHAnsi" w:cstheme="majorHAnsi"/>
          <w:bCs/>
          <w:color w:val="000000"/>
        </w:rPr>
        <w:t>landingpages</w:t>
      </w:r>
      <w:proofErr w:type="spellEnd"/>
      <w:r w:rsidR="005B6431">
        <w:rPr>
          <w:rFonts w:asciiTheme="majorHAnsi" w:eastAsia="Roboto" w:hAnsiTheme="majorHAnsi" w:cstheme="majorHAnsi"/>
          <w:bCs/>
          <w:color w:val="000000"/>
        </w:rPr>
        <w:t xml:space="preserve">. </w:t>
      </w:r>
      <w:r w:rsidR="005B6431">
        <w:rPr>
          <w:rFonts w:asciiTheme="majorHAnsi" w:eastAsia="Roboto" w:hAnsiTheme="majorHAnsi" w:cstheme="majorHAnsi"/>
          <w:bCs/>
          <w:color w:val="000000"/>
          <w:lang w:val="da-DK"/>
        </w:rPr>
        <w:t xml:space="preserve">Ønsker kunden at anvende sit eget CMS-system, </w:t>
      </w:r>
      <w:r w:rsidR="00BD4B70">
        <w:rPr>
          <w:rFonts w:asciiTheme="majorHAnsi" w:eastAsia="Roboto" w:hAnsiTheme="majorHAnsi" w:cstheme="majorHAnsi"/>
          <w:bCs/>
          <w:color w:val="000000"/>
          <w:lang w:val="da-DK"/>
        </w:rPr>
        <w:t xml:space="preserve">leverer </w:t>
      </w:r>
      <w:proofErr w:type="spellStart"/>
      <w:r w:rsidR="00BD4B70">
        <w:rPr>
          <w:rFonts w:asciiTheme="majorHAnsi" w:eastAsia="Roboto" w:hAnsiTheme="majorHAnsi" w:cstheme="majorHAnsi"/>
          <w:bCs/>
          <w:color w:val="000000"/>
          <w:lang w:val="da-DK"/>
        </w:rPr>
        <w:t>Mindmill</w:t>
      </w:r>
      <w:proofErr w:type="spellEnd"/>
      <w:r w:rsidR="00BD4B70">
        <w:rPr>
          <w:rFonts w:asciiTheme="majorHAnsi" w:eastAsia="Roboto" w:hAnsiTheme="majorHAnsi" w:cstheme="majorHAnsi"/>
          <w:bCs/>
          <w:color w:val="000000"/>
          <w:lang w:val="da-DK"/>
        </w:rPr>
        <w:t xml:space="preserve"> grafikker. </w:t>
      </w:r>
    </w:p>
    <w:p w14:paraId="3C035249" w14:textId="77777777" w:rsidR="00BD4B70" w:rsidRPr="00B9245F" w:rsidRDefault="00BD4B70" w:rsidP="00CA7D3C">
      <w:pPr>
        <w:spacing w:line="240" w:lineRule="auto"/>
        <w:jc w:val="both"/>
        <w:rPr>
          <w:rFonts w:asciiTheme="majorHAnsi" w:eastAsia="Roboto" w:hAnsiTheme="majorHAnsi" w:cstheme="majorHAnsi"/>
          <w:bCs/>
          <w:color w:val="000000"/>
        </w:rPr>
      </w:pPr>
    </w:p>
    <w:p w14:paraId="73CAFC77" w14:textId="22507C7B"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Design og opsætning af alle </w:t>
      </w:r>
      <w:proofErr w:type="spellStart"/>
      <w:r w:rsidRPr="00DE50D8">
        <w:rPr>
          <w:rFonts w:asciiTheme="majorHAnsi" w:eastAsia="Roboto" w:hAnsiTheme="majorHAnsi" w:cstheme="majorHAnsi"/>
          <w:color w:val="000000"/>
        </w:rPr>
        <w:t>landingpages</w:t>
      </w:r>
      <w:proofErr w:type="spellEnd"/>
      <w:r w:rsidR="00C93D03">
        <w:rPr>
          <w:rFonts w:asciiTheme="majorHAnsi" w:eastAsia="Roboto" w:hAnsiTheme="majorHAnsi" w:cstheme="majorHAnsi"/>
          <w:color w:val="000000"/>
        </w:rPr>
        <w:t>/kampagnesider</w:t>
      </w:r>
      <w:r w:rsidRPr="00DE50D8">
        <w:rPr>
          <w:rFonts w:asciiTheme="majorHAnsi" w:eastAsia="Roboto" w:hAnsiTheme="majorHAnsi" w:cstheme="majorHAnsi"/>
          <w:color w:val="000000"/>
        </w:rPr>
        <w:t xml:space="preserve"> til strategien.</w:t>
      </w:r>
    </w:p>
    <w:p w14:paraId="73CAFC7C" w14:textId="77777777"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Sikring af </w:t>
      </w:r>
      <w:proofErr w:type="spellStart"/>
      <w:r w:rsidRPr="00DE50D8">
        <w:rPr>
          <w:rFonts w:asciiTheme="majorHAnsi" w:eastAsia="Roboto" w:hAnsiTheme="majorHAnsi" w:cstheme="majorHAnsi"/>
          <w:color w:val="000000"/>
        </w:rPr>
        <w:t>responsiv</w:t>
      </w:r>
      <w:proofErr w:type="spellEnd"/>
      <w:r w:rsidRPr="00DE50D8">
        <w:rPr>
          <w:rFonts w:asciiTheme="majorHAnsi" w:eastAsia="Roboto" w:hAnsiTheme="majorHAnsi" w:cstheme="majorHAnsi"/>
          <w:color w:val="000000"/>
        </w:rPr>
        <w:t xml:space="preserve"> afvikling på alle typer enheder.</w:t>
      </w:r>
    </w:p>
    <w:p w14:paraId="73CAFC7D" w14:textId="2D55F448" w:rsidR="00B1785B" w:rsidRPr="00DE50D8" w:rsidRDefault="005E3EBE" w:rsidP="00BD4B70">
      <w:pPr>
        <w:numPr>
          <w:ilvl w:val="0"/>
          <w:numId w:val="7"/>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Afvikling i seneste to versioner af alle </w:t>
      </w:r>
      <w:r w:rsidR="00A67056" w:rsidRPr="00DE50D8">
        <w:rPr>
          <w:rFonts w:asciiTheme="majorHAnsi" w:eastAsia="Roboto" w:hAnsiTheme="majorHAnsi" w:cstheme="majorHAnsi"/>
          <w:color w:val="000000"/>
        </w:rPr>
        <w:t>browser</w:t>
      </w:r>
      <w:r w:rsidR="00A67056">
        <w:rPr>
          <w:rFonts w:asciiTheme="majorHAnsi" w:eastAsia="Roboto" w:hAnsiTheme="majorHAnsi" w:cstheme="majorHAnsi"/>
          <w:color w:val="000000"/>
        </w:rPr>
        <w:t>e</w:t>
      </w:r>
      <w:r w:rsidR="00A67056" w:rsidRPr="00DE50D8">
        <w:rPr>
          <w:rFonts w:asciiTheme="majorHAnsi" w:eastAsia="Roboto" w:hAnsiTheme="majorHAnsi" w:cstheme="majorHAnsi"/>
          <w:color w:val="000000"/>
        </w:rPr>
        <w:t xml:space="preserve"> </w:t>
      </w:r>
      <w:r w:rsidRPr="00DE50D8">
        <w:rPr>
          <w:rFonts w:asciiTheme="majorHAnsi" w:eastAsia="Roboto" w:hAnsiTheme="majorHAnsi" w:cstheme="majorHAnsi"/>
          <w:color w:val="000000"/>
        </w:rPr>
        <w:t>undtagen Internet Explorer.</w:t>
      </w:r>
    </w:p>
    <w:p w14:paraId="0D972582" w14:textId="2AD8B02F" w:rsidR="00C439DD" w:rsidRDefault="00C439DD">
      <w:pPr>
        <w:rPr>
          <w:rFonts w:asciiTheme="majorHAnsi" w:eastAsia="Roboto" w:hAnsiTheme="majorHAnsi" w:cstheme="majorHAnsi"/>
          <w:b/>
          <w:color w:val="000000"/>
        </w:rPr>
      </w:pPr>
    </w:p>
    <w:p w14:paraId="0FDE8019" w14:textId="42FA0B7A" w:rsidR="00A22C37" w:rsidRDefault="00A22C37" w:rsidP="00CA7D3C">
      <w:pPr>
        <w:spacing w:line="240" w:lineRule="auto"/>
        <w:jc w:val="both"/>
        <w:rPr>
          <w:rFonts w:asciiTheme="majorHAnsi" w:eastAsia="Roboto" w:hAnsiTheme="majorHAnsi" w:cstheme="majorHAnsi"/>
          <w:b/>
          <w:color w:val="000000"/>
        </w:rPr>
      </w:pPr>
      <w:r>
        <w:rPr>
          <w:rFonts w:asciiTheme="majorHAnsi" w:eastAsia="Roboto" w:hAnsiTheme="majorHAnsi" w:cstheme="majorHAnsi"/>
          <w:b/>
          <w:color w:val="000000"/>
        </w:rPr>
        <w:t>TIMEFORBRUG</w:t>
      </w:r>
    </w:p>
    <w:p w14:paraId="47F81B2E" w14:textId="402A689D" w:rsidR="00F1543F" w:rsidRPr="00A22C37" w:rsidRDefault="00A22C37" w:rsidP="00CA7D3C">
      <w:pPr>
        <w:spacing w:line="240" w:lineRule="auto"/>
        <w:jc w:val="both"/>
        <w:rPr>
          <w:rFonts w:asciiTheme="majorHAnsi" w:eastAsia="Roboto" w:hAnsiTheme="majorHAnsi" w:cstheme="majorHAnsi"/>
          <w:bCs/>
          <w:color w:val="000000"/>
        </w:rPr>
      </w:pPr>
      <w:proofErr w:type="spellStart"/>
      <w:r>
        <w:rPr>
          <w:rFonts w:asciiTheme="majorHAnsi" w:eastAsia="Roboto" w:hAnsiTheme="majorHAnsi" w:cstheme="majorHAnsi"/>
          <w:bCs/>
          <w:color w:val="000000"/>
        </w:rPr>
        <w:t>M</w:t>
      </w:r>
      <w:r w:rsidRPr="00A22C37">
        <w:rPr>
          <w:rFonts w:asciiTheme="majorHAnsi" w:eastAsia="Roboto" w:hAnsiTheme="majorHAnsi" w:cstheme="majorHAnsi"/>
          <w:bCs/>
          <w:color w:val="000000"/>
        </w:rPr>
        <w:t>indmills</w:t>
      </w:r>
      <w:proofErr w:type="spellEnd"/>
      <w:r w:rsidRPr="00A22C37">
        <w:rPr>
          <w:rFonts w:asciiTheme="majorHAnsi" w:eastAsia="Roboto" w:hAnsiTheme="majorHAnsi" w:cstheme="majorHAnsi"/>
          <w:bCs/>
          <w:color w:val="000000"/>
        </w:rPr>
        <w:t xml:space="preserve"> forventede timeforbrug </w:t>
      </w:r>
      <w:r w:rsidR="00DA3C17">
        <w:rPr>
          <w:rFonts w:asciiTheme="majorHAnsi" w:eastAsia="Roboto" w:hAnsiTheme="majorHAnsi" w:cstheme="majorHAnsi"/>
          <w:bCs/>
          <w:color w:val="000000"/>
        </w:rPr>
        <w:t>er</w:t>
      </w:r>
      <w:r w:rsidRPr="00A22C37">
        <w:rPr>
          <w:rFonts w:asciiTheme="majorHAnsi" w:eastAsia="Roboto" w:hAnsiTheme="majorHAnsi" w:cstheme="majorHAnsi"/>
          <w:bCs/>
          <w:color w:val="000000"/>
        </w:rPr>
        <w:t xml:space="preserve"> fordelt på:</w:t>
      </w:r>
    </w:p>
    <w:p w14:paraId="6DCD2D0A" w14:textId="32E72FA6" w:rsidR="00312CF1" w:rsidRDefault="001F0065" w:rsidP="00312CF1">
      <w:pPr>
        <w:numPr>
          <w:ilvl w:val="0"/>
          <w:numId w:val="2"/>
        </w:num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G</w:t>
      </w:r>
      <w:r w:rsidR="00312CF1" w:rsidRPr="00DE50D8">
        <w:rPr>
          <w:rFonts w:asciiTheme="majorHAnsi" w:eastAsia="Roboto" w:hAnsiTheme="majorHAnsi" w:cstheme="majorHAnsi"/>
          <w:color w:val="000000"/>
        </w:rPr>
        <w:t>rafisk produktion</w:t>
      </w:r>
    </w:p>
    <w:p w14:paraId="73CAFC80"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Annoncering</w:t>
      </w:r>
    </w:p>
    <w:p w14:paraId="73CAFC81"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Teknisk opsætning/hjælp i </w:t>
      </w:r>
      <w:proofErr w:type="spellStart"/>
      <w:r w:rsidRPr="00DE50D8">
        <w:rPr>
          <w:rFonts w:asciiTheme="majorHAnsi" w:eastAsia="Roboto" w:hAnsiTheme="majorHAnsi" w:cstheme="majorHAnsi"/>
          <w:color w:val="000000"/>
        </w:rPr>
        <w:t>ActiveCampaign</w:t>
      </w:r>
      <w:proofErr w:type="spellEnd"/>
    </w:p>
    <w:p w14:paraId="73CAFC85"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Strategisk sparring</w:t>
      </w:r>
    </w:p>
    <w:p w14:paraId="73CAFC86"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Løbende rapportering</w:t>
      </w:r>
    </w:p>
    <w:p w14:paraId="73CAFC87" w14:textId="77777777" w:rsidR="00B1785B" w:rsidRPr="00DE50D8" w:rsidRDefault="005E3EBE" w:rsidP="00CA7D3C">
      <w:pPr>
        <w:numPr>
          <w:ilvl w:val="0"/>
          <w:numId w:val="2"/>
        </w:num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Projektledelse</w:t>
      </w:r>
    </w:p>
    <w:p w14:paraId="25D2C0A2" w14:textId="77777777" w:rsidR="00563984" w:rsidRDefault="00563984" w:rsidP="00563984">
      <w:pPr>
        <w:rPr>
          <w:lang w:val="da-DK"/>
        </w:rPr>
      </w:pPr>
      <w:bookmarkStart w:id="2" w:name="_4ktxot9seqvz" w:colFirst="0" w:colLast="0"/>
      <w:bookmarkEnd w:id="2"/>
    </w:p>
    <w:p w14:paraId="697EFF48" w14:textId="77777777" w:rsidR="008A72C8" w:rsidRPr="00DA3C17" w:rsidRDefault="008A72C8" w:rsidP="00563984">
      <w:pPr>
        <w:rPr>
          <w:lang w:val="da-DK"/>
        </w:rPr>
      </w:pPr>
    </w:p>
    <w:p w14:paraId="73CAFC88" w14:textId="4DB5981F" w:rsidR="00B1785B" w:rsidRPr="00F1543F" w:rsidRDefault="002C5AC4" w:rsidP="00CA7D3C">
      <w:pPr>
        <w:pStyle w:val="Overskrift3"/>
        <w:spacing w:before="0" w:after="0" w:line="240" w:lineRule="auto"/>
        <w:jc w:val="both"/>
        <w:rPr>
          <w:rFonts w:asciiTheme="majorHAnsi" w:eastAsia="Roboto" w:hAnsiTheme="majorHAnsi" w:cstheme="majorHAnsi"/>
          <w:b/>
          <w:color w:val="000000"/>
          <w:sz w:val="32"/>
          <w:szCs w:val="32"/>
        </w:rPr>
      </w:pPr>
      <w:r>
        <w:rPr>
          <w:rFonts w:asciiTheme="majorHAnsi" w:eastAsia="Roboto" w:hAnsiTheme="majorHAnsi" w:cstheme="majorHAnsi"/>
          <w:b/>
          <w:color w:val="000000"/>
          <w:sz w:val="32"/>
          <w:szCs w:val="32"/>
        </w:rPr>
        <w:t>RESULTATER</w:t>
      </w:r>
    </w:p>
    <w:p w14:paraId="73CAFC89" w14:textId="1E983A40"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Med investeringen i </w:t>
      </w:r>
      <w:proofErr w:type="spellStart"/>
      <w:r w:rsidR="002C5AC4">
        <w:rPr>
          <w:rFonts w:asciiTheme="majorHAnsi" w:eastAsia="Roboto" w:hAnsiTheme="majorHAnsi" w:cstheme="majorHAnsi"/>
          <w:color w:val="000000"/>
        </w:rPr>
        <w:t>Mindmills</w:t>
      </w:r>
      <w:proofErr w:type="spellEnd"/>
      <w:r w:rsidR="002C5AC4">
        <w:rPr>
          <w:rFonts w:asciiTheme="majorHAnsi" w:eastAsia="Roboto" w:hAnsiTheme="majorHAnsi" w:cstheme="majorHAnsi"/>
          <w:color w:val="000000"/>
        </w:rPr>
        <w:t xml:space="preserve"> B2B Framework</w:t>
      </w:r>
      <w:r w:rsidR="002C5AC4" w:rsidRPr="00CB1338">
        <w:rPr>
          <w:rFonts w:asciiTheme="majorHAnsi" w:eastAsia="Roboto" w:hAnsiTheme="majorHAnsi" w:cstheme="majorHAnsi"/>
          <w:color w:val="000000"/>
          <w:lang w:val="da-DK"/>
        </w:rPr>
        <w:t>®</w:t>
      </w:r>
      <w:r w:rsidR="002C5AC4">
        <w:rPr>
          <w:rFonts w:asciiTheme="majorHAnsi" w:eastAsia="Roboto" w:hAnsiTheme="majorHAnsi" w:cstheme="majorHAnsi"/>
          <w:color w:val="000000"/>
          <w:lang w:val="da-DK"/>
        </w:rPr>
        <w:t xml:space="preserve"> får </w:t>
      </w:r>
      <w:r w:rsidRPr="00DE50D8">
        <w:rPr>
          <w:rFonts w:asciiTheme="majorHAnsi" w:eastAsia="Roboto" w:hAnsiTheme="majorHAnsi" w:cstheme="majorHAnsi"/>
          <w:color w:val="000000"/>
        </w:rPr>
        <w:t>køber implementeret e</w:t>
      </w:r>
      <w:r w:rsidR="00A23DC8">
        <w:rPr>
          <w:rFonts w:asciiTheme="majorHAnsi" w:eastAsia="Roboto" w:hAnsiTheme="majorHAnsi" w:cstheme="majorHAnsi"/>
          <w:color w:val="000000"/>
        </w:rPr>
        <w:t>t</w:t>
      </w:r>
      <w:r w:rsidR="00A23DC8" w:rsidRPr="00A23DC8">
        <w:rPr>
          <w:rFonts w:asciiTheme="majorHAnsi" w:eastAsia="Roboto" w:hAnsiTheme="majorHAnsi" w:cstheme="majorHAnsi"/>
          <w:color w:val="000000"/>
          <w:lang w:val="da-DK"/>
        </w:rPr>
        <w:t xml:space="preserve"> </w:t>
      </w:r>
      <w:r w:rsidR="00A23DC8" w:rsidRPr="003E5363">
        <w:rPr>
          <w:rFonts w:asciiTheme="majorHAnsi" w:eastAsia="Roboto" w:hAnsiTheme="majorHAnsi" w:cstheme="majorHAnsi"/>
          <w:color w:val="000000"/>
          <w:lang w:val="da-DK"/>
        </w:rPr>
        <w:t xml:space="preserve">komplet datadrevet </w:t>
      </w:r>
      <w:proofErr w:type="spellStart"/>
      <w:r w:rsidR="00A23DC8" w:rsidRPr="003E5363">
        <w:rPr>
          <w:rFonts w:asciiTheme="majorHAnsi" w:eastAsia="Roboto" w:hAnsiTheme="majorHAnsi" w:cstheme="majorHAnsi"/>
          <w:color w:val="000000"/>
          <w:lang w:val="da-DK"/>
        </w:rPr>
        <w:t>leadgenereringssetup</w:t>
      </w:r>
      <w:proofErr w:type="spellEnd"/>
      <w:r w:rsidR="003D7ED3">
        <w:rPr>
          <w:rFonts w:asciiTheme="majorHAnsi" w:eastAsia="Roboto" w:hAnsiTheme="majorHAnsi" w:cstheme="majorHAnsi"/>
          <w:color w:val="000000"/>
        </w:rPr>
        <w:t xml:space="preserve">, der har til formål at skaffe relevante </w:t>
      </w:r>
      <w:proofErr w:type="spellStart"/>
      <w:r w:rsidR="003D7ED3">
        <w:rPr>
          <w:rFonts w:asciiTheme="majorHAnsi" w:eastAsia="Roboto" w:hAnsiTheme="majorHAnsi" w:cstheme="majorHAnsi"/>
          <w:color w:val="000000"/>
        </w:rPr>
        <w:t>leads</w:t>
      </w:r>
      <w:proofErr w:type="spellEnd"/>
      <w:r w:rsidR="003D7ED3">
        <w:rPr>
          <w:rFonts w:asciiTheme="majorHAnsi" w:eastAsia="Roboto" w:hAnsiTheme="majorHAnsi" w:cstheme="majorHAnsi"/>
          <w:color w:val="000000"/>
        </w:rPr>
        <w:t xml:space="preserve">, der fører til </w:t>
      </w:r>
      <w:r w:rsidR="00E21A29">
        <w:rPr>
          <w:rFonts w:asciiTheme="majorHAnsi" w:eastAsia="Roboto" w:hAnsiTheme="majorHAnsi" w:cstheme="majorHAnsi"/>
          <w:color w:val="000000"/>
        </w:rPr>
        <w:t xml:space="preserve">salgsmøder og større tilbudspipeline. </w:t>
      </w:r>
    </w:p>
    <w:p w14:paraId="240F7355" w14:textId="4E366C5B" w:rsidR="00A669AC"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br/>
        <w:t xml:space="preserve">Hver måned udarbejder </w:t>
      </w:r>
      <w:proofErr w:type="spellStart"/>
      <w:r w:rsidRPr="00DE50D8">
        <w:rPr>
          <w:rFonts w:asciiTheme="majorHAnsi" w:eastAsia="Roboto" w:hAnsiTheme="majorHAnsi" w:cstheme="majorHAnsi"/>
          <w:color w:val="000000"/>
        </w:rPr>
        <w:t>Mindmill</w:t>
      </w:r>
      <w:proofErr w:type="spellEnd"/>
      <w:r w:rsidRPr="00DE50D8">
        <w:rPr>
          <w:rFonts w:asciiTheme="majorHAnsi" w:eastAsia="Roboto" w:hAnsiTheme="majorHAnsi" w:cstheme="majorHAnsi"/>
          <w:color w:val="000000"/>
        </w:rPr>
        <w:t xml:space="preserve"> en rapport over</w:t>
      </w:r>
      <w:r w:rsidR="00C93D03">
        <w:rPr>
          <w:rFonts w:asciiTheme="majorHAnsi" w:eastAsia="Roboto" w:hAnsiTheme="majorHAnsi" w:cstheme="majorHAnsi"/>
          <w:color w:val="000000"/>
        </w:rPr>
        <w:t xml:space="preserve"> eksponeringer, interaktioner, samt</w:t>
      </w:r>
      <w:r w:rsidRPr="00DE50D8">
        <w:rPr>
          <w:rFonts w:asciiTheme="majorHAnsi" w:eastAsia="Roboto" w:hAnsiTheme="majorHAnsi" w:cstheme="majorHAnsi"/>
          <w:color w:val="000000"/>
        </w:rPr>
        <w:t xml:space="preserve"> antallet af </w:t>
      </w:r>
      <w:proofErr w:type="spellStart"/>
      <w:r w:rsidRPr="00DE50D8">
        <w:rPr>
          <w:rFonts w:asciiTheme="majorHAnsi" w:eastAsia="Roboto" w:hAnsiTheme="majorHAnsi" w:cstheme="majorHAnsi"/>
          <w:color w:val="000000"/>
        </w:rPr>
        <w:t>leads</w:t>
      </w:r>
      <w:proofErr w:type="spellEnd"/>
      <w:r w:rsidRPr="00DE50D8">
        <w:rPr>
          <w:rFonts w:asciiTheme="majorHAnsi" w:eastAsia="Roboto" w:hAnsiTheme="majorHAnsi" w:cstheme="majorHAnsi"/>
          <w:color w:val="000000"/>
        </w:rPr>
        <w:t xml:space="preserve">, antallet af varme </w:t>
      </w:r>
      <w:proofErr w:type="spellStart"/>
      <w:r w:rsidRPr="00DE50D8">
        <w:rPr>
          <w:rFonts w:asciiTheme="majorHAnsi" w:eastAsia="Roboto" w:hAnsiTheme="majorHAnsi" w:cstheme="majorHAnsi"/>
          <w:color w:val="000000"/>
        </w:rPr>
        <w:t>leads</w:t>
      </w:r>
      <w:proofErr w:type="spellEnd"/>
      <w:r w:rsidRPr="00DE50D8">
        <w:rPr>
          <w:rFonts w:asciiTheme="majorHAnsi" w:eastAsia="Roboto" w:hAnsiTheme="majorHAnsi" w:cstheme="majorHAnsi"/>
          <w:color w:val="000000"/>
        </w:rPr>
        <w:t xml:space="preserve"> og antallet af møder. </w:t>
      </w:r>
      <w:r w:rsidR="008B6815">
        <w:rPr>
          <w:rFonts w:asciiTheme="majorHAnsi" w:eastAsia="Roboto" w:hAnsiTheme="majorHAnsi" w:cstheme="majorHAnsi"/>
          <w:color w:val="000000"/>
        </w:rPr>
        <w:t>Kunden kan</w:t>
      </w:r>
      <w:r w:rsidR="00A669AC">
        <w:rPr>
          <w:rFonts w:asciiTheme="majorHAnsi" w:eastAsia="Roboto" w:hAnsiTheme="majorHAnsi" w:cstheme="majorHAnsi"/>
          <w:color w:val="000000"/>
        </w:rPr>
        <w:t xml:space="preserve"> desuden</w:t>
      </w:r>
      <w:r w:rsidR="008B6815">
        <w:rPr>
          <w:rFonts w:asciiTheme="majorHAnsi" w:eastAsia="Roboto" w:hAnsiTheme="majorHAnsi" w:cstheme="majorHAnsi"/>
          <w:color w:val="000000"/>
        </w:rPr>
        <w:t xml:space="preserve"> til enhver tid følge resultaterne </w:t>
      </w:r>
      <w:r w:rsidR="00A669AC">
        <w:rPr>
          <w:rFonts w:asciiTheme="majorHAnsi" w:eastAsia="Roboto" w:hAnsiTheme="majorHAnsi" w:cstheme="majorHAnsi"/>
          <w:color w:val="000000"/>
        </w:rPr>
        <w:t xml:space="preserve">på deres </w:t>
      </w:r>
      <w:proofErr w:type="spellStart"/>
      <w:r w:rsidR="00A669AC">
        <w:rPr>
          <w:rFonts w:asciiTheme="majorHAnsi" w:eastAsia="Roboto" w:hAnsiTheme="majorHAnsi" w:cstheme="majorHAnsi"/>
          <w:color w:val="000000"/>
        </w:rPr>
        <w:t>dashboard</w:t>
      </w:r>
      <w:proofErr w:type="spellEnd"/>
      <w:r w:rsidR="00A669AC">
        <w:rPr>
          <w:rFonts w:asciiTheme="majorHAnsi" w:eastAsia="Roboto" w:hAnsiTheme="majorHAnsi" w:cstheme="majorHAnsi"/>
          <w:color w:val="000000"/>
        </w:rPr>
        <w:t xml:space="preserve">. </w:t>
      </w:r>
    </w:p>
    <w:p w14:paraId="4219CC09" w14:textId="77777777" w:rsidR="00A669AC" w:rsidRDefault="00A669AC" w:rsidP="00CA7D3C">
      <w:pPr>
        <w:spacing w:line="240" w:lineRule="auto"/>
        <w:jc w:val="both"/>
        <w:rPr>
          <w:rFonts w:asciiTheme="majorHAnsi" w:eastAsia="Roboto" w:hAnsiTheme="majorHAnsi" w:cstheme="majorHAnsi"/>
          <w:color w:val="000000"/>
        </w:rPr>
      </w:pPr>
    </w:p>
    <w:p w14:paraId="5166C318" w14:textId="77777777" w:rsidR="008A72C8" w:rsidRDefault="008A72C8" w:rsidP="00CA7D3C">
      <w:pPr>
        <w:spacing w:line="240" w:lineRule="auto"/>
        <w:jc w:val="both"/>
        <w:rPr>
          <w:rFonts w:asciiTheme="majorHAnsi" w:eastAsia="Roboto" w:hAnsiTheme="majorHAnsi" w:cstheme="majorHAnsi"/>
          <w:color w:val="000000"/>
        </w:rPr>
      </w:pPr>
    </w:p>
    <w:p w14:paraId="73CAFC8F" w14:textId="60591B69" w:rsidR="00B1785B" w:rsidRPr="00F1543F" w:rsidRDefault="005E3EBE" w:rsidP="00CA7D3C">
      <w:pPr>
        <w:pStyle w:val="Overskrift1"/>
        <w:spacing w:before="0" w:after="0" w:line="240" w:lineRule="auto"/>
        <w:jc w:val="both"/>
        <w:rPr>
          <w:rFonts w:asciiTheme="majorHAnsi" w:eastAsia="Roboto" w:hAnsiTheme="majorHAnsi" w:cstheme="majorHAnsi"/>
          <w:b/>
          <w:color w:val="000000"/>
          <w:sz w:val="32"/>
          <w:szCs w:val="32"/>
        </w:rPr>
      </w:pPr>
      <w:bookmarkStart w:id="3" w:name="_hg9xsc1gtvd8" w:colFirst="0" w:colLast="0"/>
      <w:bookmarkEnd w:id="3"/>
      <w:r w:rsidRPr="00F1543F">
        <w:rPr>
          <w:rFonts w:asciiTheme="majorHAnsi" w:eastAsia="Roboto" w:hAnsiTheme="majorHAnsi" w:cstheme="majorHAnsi"/>
          <w:b/>
          <w:color w:val="000000"/>
          <w:sz w:val="32"/>
          <w:szCs w:val="32"/>
        </w:rPr>
        <w:t>D</w:t>
      </w:r>
      <w:r w:rsidR="000F3231">
        <w:rPr>
          <w:rFonts w:asciiTheme="majorHAnsi" w:eastAsia="Roboto" w:hAnsiTheme="majorHAnsi" w:cstheme="majorHAnsi"/>
          <w:b/>
          <w:color w:val="000000"/>
          <w:sz w:val="32"/>
          <w:szCs w:val="32"/>
        </w:rPr>
        <w:t>ATABEHANDLERAFTALE</w:t>
      </w:r>
    </w:p>
    <w:p w14:paraId="73CAFC90" w14:textId="2291CC0F"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Alt materiale, der udarbejdes ejes ene og alene af køberen, ligesom annonceringens data ejes af køberen. Leverandøren er udelukkende databehandler, hvilket fremgår af databehandleraftalen, som køber får </w:t>
      </w:r>
      <w:r w:rsidR="00795464">
        <w:rPr>
          <w:rFonts w:asciiTheme="majorHAnsi" w:eastAsia="Roboto" w:hAnsiTheme="majorHAnsi" w:cstheme="majorHAnsi"/>
          <w:color w:val="000000"/>
        </w:rPr>
        <w:t xml:space="preserve">leveret separat. </w:t>
      </w:r>
    </w:p>
    <w:p w14:paraId="73CAFC91" w14:textId="77777777"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 </w:t>
      </w:r>
    </w:p>
    <w:p w14:paraId="2842E6E1" w14:textId="77777777" w:rsidR="008A72C8" w:rsidRDefault="008A72C8" w:rsidP="00CA7D3C">
      <w:pPr>
        <w:spacing w:line="240" w:lineRule="auto"/>
        <w:jc w:val="both"/>
        <w:rPr>
          <w:rFonts w:asciiTheme="majorHAnsi" w:eastAsia="Roboto" w:hAnsiTheme="majorHAnsi" w:cstheme="majorHAnsi"/>
          <w:color w:val="000000"/>
        </w:rPr>
      </w:pPr>
    </w:p>
    <w:p w14:paraId="7AC67207" w14:textId="77777777" w:rsidR="008A72C8" w:rsidRDefault="008A72C8" w:rsidP="00CA7D3C">
      <w:pPr>
        <w:spacing w:line="240" w:lineRule="auto"/>
        <w:jc w:val="both"/>
        <w:rPr>
          <w:rFonts w:asciiTheme="majorHAnsi" w:eastAsia="Roboto" w:hAnsiTheme="majorHAnsi" w:cstheme="majorHAnsi"/>
          <w:color w:val="000000"/>
        </w:rPr>
      </w:pPr>
    </w:p>
    <w:p w14:paraId="78422EF2" w14:textId="77777777" w:rsidR="008A72C8" w:rsidRPr="00DE50D8" w:rsidRDefault="008A72C8" w:rsidP="00CA7D3C">
      <w:pPr>
        <w:spacing w:line="240" w:lineRule="auto"/>
        <w:jc w:val="both"/>
        <w:rPr>
          <w:rFonts w:asciiTheme="majorHAnsi" w:eastAsia="Roboto" w:hAnsiTheme="majorHAnsi" w:cstheme="majorHAnsi"/>
          <w:color w:val="000000"/>
        </w:rPr>
      </w:pPr>
    </w:p>
    <w:p w14:paraId="73CAFC92" w14:textId="38CC0738" w:rsidR="00B1785B" w:rsidRPr="00F1543F" w:rsidRDefault="005E3EBE" w:rsidP="00CA7D3C">
      <w:pPr>
        <w:spacing w:line="240" w:lineRule="auto"/>
        <w:jc w:val="both"/>
        <w:rPr>
          <w:rFonts w:asciiTheme="majorHAnsi" w:eastAsia="Roboto" w:hAnsiTheme="majorHAnsi" w:cstheme="majorHAnsi"/>
          <w:b/>
          <w:color w:val="000000"/>
          <w:sz w:val="32"/>
          <w:szCs w:val="32"/>
        </w:rPr>
      </w:pPr>
      <w:r w:rsidRPr="00F1543F">
        <w:rPr>
          <w:rFonts w:asciiTheme="majorHAnsi" w:eastAsia="Roboto" w:hAnsiTheme="majorHAnsi" w:cstheme="majorHAnsi"/>
          <w:b/>
          <w:color w:val="000000"/>
          <w:sz w:val="32"/>
          <w:szCs w:val="32"/>
        </w:rPr>
        <w:t>F</w:t>
      </w:r>
      <w:r w:rsidR="006B3B37">
        <w:rPr>
          <w:rFonts w:asciiTheme="majorHAnsi" w:eastAsia="Roboto" w:hAnsiTheme="majorHAnsi" w:cstheme="majorHAnsi"/>
          <w:b/>
          <w:color w:val="000000"/>
          <w:sz w:val="32"/>
          <w:szCs w:val="32"/>
        </w:rPr>
        <w:t>AKTURERING</w:t>
      </w:r>
    </w:p>
    <w:p w14:paraId="3F0AD6B2" w14:textId="30E5DAB5" w:rsidR="008A72C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Faktureringen af beløbet sker løbende, og der betales månedligt forud.</w:t>
      </w:r>
      <w:r w:rsidR="008A72C8">
        <w:rPr>
          <w:rFonts w:asciiTheme="majorHAnsi" w:eastAsia="Roboto" w:hAnsiTheme="majorHAnsi" w:cstheme="majorHAnsi"/>
          <w:color w:val="000000"/>
        </w:rPr>
        <w:t xml:space="preserve"> Aftalen er bindende i 6 måneder, hvor </w:t>
      </w:r>
      <w:proofErr w:type="spellStart"/>
      <w:r w:rsidRPr="00DE50D8">
        <w:rPr>
          <w:rFonts w:asciiTheme="majorHAnsi" w:eastAsia="Roboto" w:hAnsiTheme="majorHAnsi" w:cstheme="majorHAnsi"/>
          <w:color w:val="000000"/>
        </w:rPr>
        <w:t>Mindmill</w:t>
      </w:r>
      <w:proofErr w:type="spellEnd"/>
      <w:r w:rsidRPr="00DE50D8">
        <w:rPr>
          <w:rFonts w:asciiTheme="majorHAnsi" w:eastAsia="Roboto" w:hAnsiTheme="majorHAnsi" w:cstheme="majorHAnsi"/>
          <w:color w:val="000000"/>
        </w:rPr>
        <w:t xml:space="preserve"> Denmark ApS honorar er aftalt til</w:t>
      </w:r>
      <w:r w:rsidR="008A72C8">
        <w:rPr>
          <w:rFonts w:asciiTheme="majorHAnsi" w:eastAsia="Roboto" w:hAnsiTheme="majorHAnsi" w:cstheme="majorHAnsi"/>
          <w:color w:val="000000"/>
        </w:rPr>
        <w:t xml:space="preserve"> følgende: </w:t>
      </w:r>
    </w:p>
    <w:p w14:paraId="7F392208" w14:textId="77777777" w:rsidR="008A72C8" w:rsidRDefault="008A72C8" w:rsidP="00CA7D3C">
      <w:pPr>
        <w:spacing w:line="240" w:lineRule="auto"/>
        <w:jc w:val="both"/>
        <w:rPr>
          <w:rFonts w:asciiTheme="majorHAnsi" w:eastAsia="Roboto" w:hAnsiTheme="majorHAnsi" w:cstheme="majorHAnsi"/>
          <w:color w:val="000000"/>
        </w:rPr>
      </w:pPr>
    </w:p>
    <w:p w14:paraId="7C032E6E" w14:textId="61DD6CA4" w:rsidR="008A72C8" w:rsidRDefault="008A72C8"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Måned 1: 45.000 kr. ex moms. </w:t>
      </w:r>
    </w:p>
    <w:p w14:paraId="0CA4F1EF" w14:textId="07D843B4" w:rsidR="008A72C8" w:rsidRDefault="008A72C8"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Måned 2-6: 15.000 kr. pr. måned ex moms. </w:t>
      </w:r>
    </w:p>
    <w:p w14:paraId="165D38FA" w14:textId="77777777" w:rsidR="00DA6365" w:rsidRDefault="00DA6365" w:rsidP="00CA7D3C">
      <w:pPr>
        <w:spacing w:line="240" w:lineRule="auto"/>
        <w:jc w:val="both"/>
        <w:rPr>
          <w:rFonts w:asciiTheme="majorHAnsi" w:eastAsia="Roboto" w:hAnsiTheme="majorHAnsi" w:cstheme="majorHAnsi"/>
          <w:color w:val="000000"/>
        </w:rPr>
      </w:pPr>
    </w:p>
    <w:p w14:paraId="73CAFC94" w14:textId="395946E0" w:rsidR="00B1785B" w:rsidRPr="00DE50D8"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Første faktura fremsendes: </w:t>
      </w:r>
      <w:r w:rsidR="008A72C8">
        <w:rPr>
          <w:rFonts w:asciiTheme="majorHAnsi" w:eastAsia="Roboto" w:hAnsiTheme="majorHAnsi" w:cstheme="majorHAnsi"/>
          <w:color w:val="000000"/>
        </w:rPr>
        <w:t>31/7-2023</w:t>
      </w:r>
    </w:p>
    <w:p w14:paraId="73CAFC95" w14:textId="77777777" w:rsidR="00B1785B" w:rsidRDefault="00B1785B" w:rsidP="00CA7D3C">
      <w:pPr>
        <w:spacing w:line="240" w:lineRule="auto"/>
        <w:jc w:val="both"/>
        <w:rPr>
          <w:rFonts w:asciiTheme="majorHAnsi" w:eastAsia="Roboto" w:hAnsiTheme="majorHAnsi" w:cstheme="majorHAnsi"/>
          <w:color w:val="000000"/>
        </w:rPr>
      </w:pPr>
    </w:p>
    <w:p w14:paraId="52E526F4" w14:textId="7F19B778" w:rsidR="008A72C8" w:rsidRPr="00DE50D8" w:rsidRDefault="008A72C8" w:rsidP="00CA7D3C">
      <w:pPr>
        <w:spacing w:line="240" w:lineRule="auto"/>
        <w:jc w:val="both"/>
        <w:rPr>
          <w:rFonts w:asciiTheme="majorHAnsi" w:eastAsia="Roboto" w:hAnsiTheme="majorHAnsi" w:cstheme="majorHAnsi"/>
          <w:color w:val="000000"/>
        </w:rPr>
      </w:pPr>
      <w:r>
        <w:rPr>
          <w:rFonts w:asciiTheme="majorHAnsi" w:eastAsia="Roboto" w:hAnsiTheme="majorHAnsi" w:cstheme="majorHAnsi"/>
          <w:color w:val="000000"/>
        </w:rPr>
        <w:t xml:space="preserve">Denne aftale er bindende i 6 måneder fra startdato. Hvis samarbejdet fortsætter efter de 6 måneder, vil aftalen være løbende og kunne opsiges i løbende måned + 60 dage. </w:t>
      </w:r>
    </w:p>
    <w:p w14:paraId="73CAFC97" w14:textId="77777777" w:rsidR="00B1785B" w:rsidRPr="00DE50D8" w:rsidRDefault="00B1785B" w:rsidP="00CA7D3C">
      <w:pPr>
        <w:spacing w:line="240" w:lineRule="auto"/>
        <w:jc w:val="both"/>
        <w:rPr>
          <w:rFonts w:asciiTheme="majorHAnsi" w:eastAsia="Roboto" w:hAnsiTheme="majorHAnsi" w:cstheme="majorHAnsi"/>
          <w:color w:val="000000"/>
        </w:rPr>
      </w:pPr>
    </w:p>
    <w:p w14:paraId="175E7790" w14:textId="7DE394A7" w:rsidR="00DA6365" w:rsidRDefault="00AE07D5" w:rsidP="00CA7D3C">
      <w:pPr>
        <w:spacing w:line="240" w:lineRule="auto"/>
        <w:jc w:val="both"/>
        <w:rPr>
          <w:rFonts w:asciiTheme="majorHAnsi" w:eastAsia="Roboto" w:hAnsiTheme="majorHAnsi" w:cstheme="majorHAnsi"/>
          <w:color w:val="000000"/>
        </w:rPr>
      </w:pPr>
      <w:r w:rsidRPr="00AE07D5">
        <w:rPr>
          <w:rFonts w:asciiTheme="majorHAnsi" w:eastAsia="Roboto" w:hAnsiTheme="majorHAnsi" w:cstheme="majorHAnsi"/>
          <w:b/>
          <w:bCs/>
          <w:color w:val="000000"/>
        </w:rPr>
        <w:t>OBS:</w:t>
      </w:r>
      <w:r>
        <w:rPr>
          <w:rFonts w:asciiTheme="majorHAnsi" w:eastAsia="Roboto" w:hAnsiTheme="majorHAnsi" w:cstheme="majorHAnsi"/>
          <w:color w:val="000000"/>
        </w:rPr>
        <w:t xml:space="preserve"> </w:t>
      </w:r>
      <w:r w:rsidR="005E3EBE" w:rsidRPr="00DE50D8">
        <w:rPr>
          <w:rFonts w:asciiTheme="majorHAnsi" w:eastAsia="Roboto" w:hAnsiTheme="majorHAnsi" w:cstheme="majorHAnsi"/>
          <w:color w:val="000000"/>
        </w:rPr>
        <w:t>Software omkostninger</w:t>
      </w:r>
      <w:r w:rsidR="000E7E22">
        <w:rPr>
          <w:rFonts w:asciiTheme="majorHAnsi" w:eastAsia="Roboto" w:hAnsiTheme="majorHAnsi" w:cstheme="majorHAnsi"/>
          <w:color w:val="000000"/>
        </w:rPr>
        <w:t xml:space="preserve"> samt eventuelle</w:t>
      </w:r>
      <w:r w:rsidR="00BF184B">
        <w:rPr>
          <w:rFonts w:asciiTheme="majorHAnsi" w:eastAsia="Roboto" w:hAnsiTheme="majorHAnsi" w:cstheme="majorHAnsi"/>
          <w:color w:val="000000"/>
        </w:rPr>
        <w:t xml:space="preserve"> udgifter til grafisk</w:t>
      </w:r>
      <w:r w:rsidR="000C3C49">
        <w:rPr>
          <w:rFonts w:asciiTheme="majorHAnsi" w:eastAsia="Roboto" w:hAnsiTheme="majorHAnsi" w:cstheme="majorHAnsi"/>
          <w:color w:val="000000"/>
        </w:rPr>
        <w:t>e elementer</w:t>
      </w:r>
      <w:r w:rsidR="00BF184B">
        <w:rPr>
          <w:rFonts w:asciiTheme="majorHAnsi" w:eastAsia="Roboto" w:hAnsiTheme="majorHAnsi" w:cstheme="majorHAnsi"/>
          <w:color w:val="000000"/>
        </w:rPr>
        <w:t xml:space="preserve"> (fonte og billeder)</w:t>
      </w:r>
      <w:r w:rsidR="000E7E22">
        <w:rPr>
          <w:rFonts w:asciiTheme="majorHAnsi" w:eastAsia="Roboto" w:hAnsiTheme="majorHAnsi" w:cstheme="majorHAnsi"/>
          <w:color w:val="000000"/>
        </w:rPr>
        <w:t xml:space="preserve"> </w:t>
      </w:r>
      <w:r w:rsidR="005E3EBE" w:rsidRPr="00DE50D8">
        <w:rPr>
          <w:rFonts w:asciiTheme="majorHAnsi" w:eastAsia="Roboto" w:hAnsiTheme="majorHAnsi" w:cstheme="majorHAnsi"/>
          <w:color w:val="000000"/>
        </w:rPr>
        <w:t>dækkes af kunden - Se punkt 4.6 i bilag 1.</w:t>
      </w:r>
    </w:p>
    <w:p w14:paraId="5622E8A0" w14:textId="77777777" w:rsidR="00ED6800" w:rsidRDefault="00ED6800" w:rsidP="00CA7D3C">
      <w:pPr>
        <w:spacing w:line="240" w:lineRule="auto"/>
        <w:jc w:val="both"/>
        <w:rPr>
          <w:rFonts w:asciiTheme="majorHAnsi" w:eastAsia="Roboto" w:hAnsiTheme="majorHAnsi" w:cstheme="majorHAnsi"/>
          <w:color w:val="000000"/>
        </w:rPr>
      </w:pPr>
    </w:p>
    <w:p w14:paraId="73CAFC98" w14:textId="1D475F62"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Prisen omfatter ikke annonceringsforbrug.</w:t>
      </w:r>
    </w:p>
    <w:p w14:paraId="24046B22" w14:textId="1E0FEA9C" w:rsidR="00AD3654" w:rsidRDefault="00AD3654">
      <w:pPr>
        <w:rPr>
          <w:rFonts w:asciiTheme="majorHAnsi" w:eastAsia="Roboto" w:hAnsiTheme="majorHAnsi" w:cstheme="majorHAnsi"/>
          <w:color w:val="000000"/>
        </w:rPr>
      </w:pPr>
    </w:p>
    <w:p w14:paraId="5C6199AC" w14:textId="77777777" w:rsidR="00DA6365" w:rsidRPr="00DE50D8" w:rsidRDefault="00DA6365" w:rsidP="00CA7D3C">
      <w:pPr>
        <w:spacing w:line="240" w:lineRule="auto"/>
        <w:jc w:val="both"/>
        <w:rPr>
          <w:rFonts w:asciiTheme="majorHAnsi" w:eastAsia="Roboto" w:hAnsiTheme="majorHAnsi" w:cstheme="majorHAnsi"/>
          <w:color w:val="000000"/>
        </w:rPr>
      </w:pPr>
    </w:p>
    <w:p w14:paraId="73CAFC9B" w14:textId="77F40AF6" w:rsidR="00B1785B" w:rsidRPr="00FB06C9" w:rsidRDefault="005E3EBE" w:rsidP="00CA7D3C">
      <w:pPr>
        <w:pStyle w:val="Overskrift2"/>
        <w:spacing w:before="0" w:after="0" w:line="240" w:lineRule="auto"/>
        <w:jc w:val="both"/>
        <w:rPr>
          <w:rFonts w:asciiTheme="majorHAnsi" w:eastAsia="Roboto" w:hAnsiTheme="majorHAnsi" w:cstheme="majorHAnsi"/>
          <w:b/>
          <w:color w:val="000000"/>
        </w:rPr>
      </w:pPr>
      <w:bookmarkStart w:id="4" w:name="_q102m84jkccx" w:colFirst="0" w:colLast="0"/>
      <w:bookmarkStart w:id="5" w:name="_b8cqhrmfifc4" w:colFirst="0" w:colLast="0"/>
      <w:bookmarkStart w:id="6" w:name="_n0kljrnf9e23" w:colFirst="0" w:colLast="0"/>
      <w:bookmarkEnd w:id="4"/>
      <w:bookmarkEnd w:id="5"/>
      <w:bookmarkEnd w:id="6"/>
      <w:r w:rsidRPr="00FB06C9">
        <w:rPr>
          <w:rFonts w:asciiTheme="majorHAnsi" w:eastAsia="Roboto" w:hAnsiTheme="majorHAnsi" w:cstheme="majorHAnsi"/>
          <w:b/>
          <w:color w:val="000000"/>
        </w:rPr>
        <w:t>A</w:t>
      </w:r>
      <w:r w:rsidR="006B3B37">
        <w:rPr>
          <w:rFonts w:asciiTheme="majorHAnsi" w:eastAsia="Roboto" w:hAnsiTheme="majorHAnsi" w:cstheme="majorHAnsi"/>
          <w:b/>
          <w:color w:val="000000"/>
        </w:rPr>
        <w:t>FTALENS INDGÅELSE</w:t>
      </w:r>
    </w:p>
    <w:p w14:paraId="73CAFC9C" w14:textId="63159544" w:rsidR="00B1785B" w:rsidRDefault="005E3EBE" w:rsidP="00CA7D3C">
      <w:pPr>
        <w:spacing w:line="240" w:lineRule="auto"/>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 </w:t>
      </w: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B06C9" w14:paraId="468F63D9" w14:textId="77777777" w:rsidTr="00FE6C82">
        <w:tc>
          <w:tcPr>
            <w:tcW w:w="4509" w:type="dxa"/>
          </w:tcPr>
          <w:p w14:paraId="4D31EB82" w14:textId="2C6F7F1C" w:rsidR="002E20A8" w:rsidRPr="002E20A8" w:rsidRDefault="002E20A8" w:rsidP="00CA7D3C">
            <w:pPr>
              <w:jc w:val="both"/>
              <w:rPr>
                <w:rFonts w:asciiTheme="majorHAnsi" w:eastAsia="Roboto" w:hAnsiTheme="majorHAnsi" w:cstheme="majorHAnsi"/>
                <w:b/>
                <w:bCs/>
                <w:color w:val="000000"/>
              </w:rPr>
            </w:pPr>
            <w:r w:rsidRPr="002E20A8">
              <w:rPr>
                <w:rFonts w:asciiTheme="majorHAnsi" w:eastAsia="Roboto" w:hAnsiTheme="majorHAnsi" w:cstheme="majorHAnsi"/>
                <w:b/>
                <w:bCs/>
                <w:color w:val="000000"/>
              </w:rPr>
              <w:t>Leverandør</w:t>
            </w:r>
          </w:p>
          <w:p w14:paraId="1E33F231" w14:textId="7E27854E" w:rsidR="00FB06C9" w:rsidRDefault="00FB06C9" w:rsidP="00CA7D3C">
            <w:pPr>
              <w:jc w:val="both"/>
              <w:rPr>
                <w:rFonts w:asciiTheme="majorHAnsi" w:eastAsia="Roboto" w:hAnsiTheme="majorHAnsi" w:cstheme="majorHAnsi"/>
                <w:color w:val="000000"/>
              </w:rPr>
            </w:pPr>
            <w:r w:rsidRPr="00683204">
              <w:rPr>
                <w:rFonts w:asciiTheme="majorHAnsi" w:eastAsia="Roboto" w:hAnsiTheme="majorHAnsi" w:cstheme="majorHAnsi"/>
                <w:color w:val="000000"/>
                <w:highlight w:val="yellow"/>
              </w:rPr>
              <w:t>Sælger</w:t>
            </w:r>
            <w:r w:rsidR="004A6F5C" w:rsidRPr="00683204">
              <w:rPr>
                <w:rFonts w:asciiTheme="majorHAnsi" w:eastAsia="Roboto" w:hAnsiTheme="majorHAnsi" w:cstheme="majorHAnsi"/>
                <w:color w:val="000000"/>
                <w:highlight w:val="yellow"/>
              </w:rPr>
              <w:t>navn</w:t>
            </w:r>
          </w:p>
          <w:p w14:paraId="6BE37AC0" w14:textId="77777777" w:rsidR="00FB06C9" w:rsidRDefault="00FB06C9" w:rsidP="00CA7D3C">
            <w:pPr>
              <w:jc w:val="both"/>
              <w:rPr>
                <w:rFonts w:asciiTheme="majorHAnsi" w:eastAsia="Roboto" w:hAnsiTheme="majorHAnsi" w:cstheme="majorHAnsi"/>
                <w:color w:val="000000"/>
              </w:rPr>
            </w:pPr>
            <w:proofErr w:type="spellStart"/>
            <w:r>
              <w:rPr>
                <w:rFonts w:asciiTheme="majorHAnsi" w:eastAsia="Roboto" w:hAnsiTheme="majorHAnsi" w:cstheme="majorHAnsi"/>
                <w:color w:val="000000"/>
              </w:rPr>
              <w:t>Mindmill</w:t>
            </w:r>
            <w:proofErr w:type="spellEnd"/>
            <w:r>
              <w:rPr>
                <w:rFonts w:asciiTheme="majorHAnsi" w:eastAsia="Roboto" w:hAnsiTheme="majorHAnsi" w:cstheme="majorHAnsi"/>
                <w:color w:val="000000"/>
              </w:rPr>
              <w:t xml:space="preserve"> Denmark ApS</w:t>
            </w:r>
          </w:p>
          <w:p w14:paraId="58AFD78B" w14:textId="77777777" w:rsidR="00FB06C9" w:rsidRDefault="00FB06C9" w:rsidP="00CA7D3C">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CVR: 32478298     </w:t>
            </w:r>
          </w:p>
          <w:p w14:paraId="73452F6F" w14:textId="77777777" w:rsidR="00FB06C9" w:rsidRDefault="00FB06C9" w:rsidP="00CA7D3C">
            <w:pPr>
              <w:jc w:val="both"/>
              <w:rPr>
                <w:rFonts w:asciiTheme="majorHAnsi" w:eastAsia="Roboto" w:hAnsiTheme="majorHAnsi" w:cstheme="majorHAnsi"/>
                <w:color w:val="000000"/>
              </w:rPr>
            </w:pPr>
            <w:r w:rsidRPr="00DE50D8">
              <w:rPr>
                <w:rFonts w:asciiTheme="majorHAnsi" w:eastAsia="Roboto" w:hAnsiTheme="majorHAnsi" w:cstheme="majorHAnsi"/>
                <w:color w:val="000000"/>
              </w:rPr>
              <w:t xml:space="preserve">Hasselager Centervej 21 - 23  </w:t>
            </w:r>
          </w:p>
          <w:p w14:paraId="62853AC7" w14:textId="77777777" w:rsidR="00FB06C9" w:rsidRDefault="00FB06C9" w:rsidP="0043758B">
            <w:pPr>
              <w:ind w:left="-247" w:firstLine="247"/>
              <w:jc w:val="both"/>
              <w:rPr>
                <w:rFonts w:asciiTheme="majorHAnsi" w:eastAsia="Roboto" w:hAnsiTheme="majorHAnsi" w:cstheme="majorHAnsi"/>
                <w:color w:val="000000"/>
              </w:rPr>
            </w:pPr>
            <w:r w:rsidRPr="00DE50D8">
              <w:rPr>
                <w:rFonts w:asciiTheme="majorHAnsi" w:eastAsia="Roboto" w:hAnsiTheme="majorHAnsi" w:cstheme="majorHAnsi"/>
                <w:color w:val="000000"/>
              </w:rPr>
              <w:t>8260 Viby J</w:t>
            </w:r>
          </w:p>
          <w:p w14:paraId="588172BB" w14:textId="77777777" w:rsidR="00C37745" w:rsidRDefault="00C37745" w:rsidP="00CA7D3C">
            <w:pPr>
              <w:jc w:val="both"/>
              <w:rPr>
                <w:rFonts w:asciiTheme="majorHAnsi" w:eastAsia="Roboto" w:hAnsiTheme="majorHAnsi" w:cstheme="majorHAnsi"/>
                <w:color w:val="000000"/>
              </w:rPr>
            </w:pPr>
          </w:p>
          <w:p w14:paraId="7801B7CF" w14:textId="798E2A6A" w:rsidR="00FB06C9" w:rsidRDefault="00FB06C9" w:rsidP="00CA7D3C">
            <w:pPr>
              <w:jc w:val="both"/>
              <w:rPr>
                <w:rFonts w:asciiTheme="majorHAnsi" w:eastAsia="Roboto" w:hAnsiTheme="majorHAnsi" w:cstheme="majorHAnsi"/>
                <w:color w:val="000000"/>
              </w:rPr>
            </w:pPr>
            <w:r>
              <w:rPr>
                <w:rFonts w:asciiTheme="majorHAnsi" w:eastAsia="Roboto" w:hAnsiTheme="majorHAnsi" w:cstheme="majorHAnsi"/>
                <w:color w:val="000000"/>
              </w:rPr>
              <w:t>Dato</w:t>
            </w:r>
            <w:r w:rsidR="00C37745">
              <w:rPr>
                <w:rFonts w:asciiTheme="majorHAnsi" w:eastAsia="Roboto" w:hAnsiTheme="majorHAnsi" w:cstheme="majorHAnsi"/>
                <w:color w:val="000000"/>
              </w:rPr>
              <w:t>:</w:t>
            </w:r>
            <w:r>
              <w:rPr>
                <w:rFonts w:asciiTheme="majorHAnsi" w:eastAsia="Roboto" w:hAnsiTheme="majorHAnsi" w:cstheme="majorHAnsi"/>
                <w:color w:val="000000"/>
              </w:rPr>
              <w:t xml:space="preserve"> </w:t>
            </w:r>
            <w:r w:rsidR="00C37745">
              <w:rPr>
                <w:rFonts w:asciiTheme="majorHAnsi" w:eastAsia="Roboto" w:hAnsiTheme="majorHAnsi" w:cstheme="majorHAnsi"/>
                <w:color w:val="000000"/>
              </w:rPr>
              <w:fldChar w:fldCharType="begin"/>
            </w:r>
            <w:r w:rsidR="00C37745">
              <w:rPr>
                <w:rFonts w:asciiTheme="majorHAnsi" w:eastAsia="Roboto" w:hAnsiTheme="majorHAnsi" w:cstheme="majorHAnsi"/>
                <w:color w:val="000000"/>
                <w:lang w:val="da-DK"/>
              </w:rPr>
              <w:instrText xml:space="preserve"> TIME \@ "d. MMMM yyyy" </w:instrText>
            </w:r>
            <w:r w:rsidR="00C37745">
              <w:rPr>
                <w:rFonts w:asciiTheme="majorHAnsi" w:eastAsia="Roboto" w:hAnsiTheme="majorHAnsi" w:cstheme="majorHAnsi"/>
                <w:color w:val="000000"/>
              </w:rPr>
              <w:fldChar w:fldCharType="separate"/>
            </w:r>
            <w:r w:rsidR="00B044AB">
              <w:rPr>
                <w:rFonts w:asciiTheme="majorHAnsi" w:eastAsia="Roboto" w:hAnsiTheme="majorHAnsi" w:cstheme="majorHAnsi"/>
                <w:noProof/>
                <w:color w:val="000000"/>
                <w:lang w:val="da-DK"/>
              </w:rPr>
              <w:t>16. juni 2023</w:t>
            </w:r>
            <w:r w:rsidR="00C37745">
              <w:rPr>
                <w:rFonts w:asciiTheme="majorHAnsi" w:eastAsia="Roboto" w:hAnsiTheme="majorHAnsi" w:cstheme="majorHAnsi"/>
                <w:color w:val="000000"/>
              </w:rPr>
              <w:fldChar w:fldCharType="end"/>
            </w:r>
          </w:p>
          <w:p w14:paraId="08AAC869" w14:textId="77777777" w:rsidR="00FB06C9" w:rsidRDefault="00FB06C9" w:rsidP="00CA7D3C">
            <w:pPr>
              <w:jc w:val="both"/>
              <w:rPr>
                <w:rFonts w:asciiTheme="majorHAnsi" w:eastAsia="Roboto" w:hAnsiTheme="majorHAnsi" w:cstheme="majorHAnsi"/>
                <w:color w:val="000000"/>
              </w:rPr>
            </w:pPr>
          </w:p>
          <w:p w14:paraId="76B42677" w14:textId="77777777" w:rsidR="00FB06C9" w:rsidRDefault="00FB06C9" w:rsidP="00CA7D3C">
            <w:pPr>
              <w:jc w:val="both"/>
              <w:rPr>
                <w:rFonts w:asciiTheme="majorHAnsi" w:eastAsia="Roboto" w:hAnsiTheme="majorHAnsi" w:cstheme="majorHAnsi"/>
                <w:color w:val="000000"/>
              </w:rPr>
            </w:pPr>
            <w:r>
              <w:rPr>
                <w:rFonts w:asciiTheme="majorHAnsi" w:eastAsia="Roboto" w:hAnsiTheme="majorHAnsi" w:cstheme="majorHAnsi"/>
                <w:color w:val="000000"/>
              </w:rPr>
              <w:t>Underskrift</w:t>
            </w:r>
          </w:p>
          <w:p w14:paraId="132750D6" w14:textId="0361BB4E" w:rsidR="00FB06C9" w:rsidRDefault="00FB06C9" w:rsidP="00CA7D3C">
            <w:pPr>
              <w:jc w:val="both"/>
              <w:rPr>
                <w:rFonts w:asciiTheme="majorHAnsi" w:eastAsia="Roboto" w:hAnsiTheme="majorHAnsi" w:cstheme="majorHAnsi"/>
                <w:color w:val="000000"/>
              </w:rPr>
            </w:pPr>
          </w:p>
          <w:p w14:paraId="575B5F8C" w14:textId="77777777" w:rsidR="00FB5D49" w:rsidRDefault="00FB5D49" w:rsidP="00CA7D3C">
            <w:pPr>
              <w:jc w:val="both"/>
              <w:rPr>
                <w:rFonts w:asciiTheme="majorHAnsi" w:eastAsia="Roboto" w:hAnsiTheme="majorHAnsi" w:cstheme="majorHAnsi"/>
                <w:color w:val="000000"/>
              </w:rPr>
            </w:pPr>
          </w:p>
          <w:p w14:paraId="629DF352" w14:textId="015C4EE3" w:rsidR="00FB06C9" w:rsidRDefault="00FB06C9" w:rsidP="00CA7D3C">
            <w:pPr>
              <w:jc w:val="both"/>
              <w:rPr>
                <w:rFonts w:asciiTheme="majorHAnsi" w:eastAsia="Roboto" w:hAnsiTheme="majorHAnsi" w:cstheme="majorHAnsi"/>
                <w:color w:val="000000"/>
              </w:rPr>
            </w:pPr>
          </w:p>
          <w:p w14:paraId="55B7B036" w14:textId="0A637913" w:rsidR="00FB06C9" w:rsidRPr="00C37745" w:rsidRDefault="00C37745" w:rsidP="00CA7D3C">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75648" behindDoc="0" locked="0" layoutInCell="1" allowOverlap="1" wp14:anchorId="0F84CFF1" wp14:editId="7529F753">
                      <wp:simplePos x="0" y="0"/>
                      <wp:positionH relativeFrom="column">
                        <wp:posOffset>0</wp:posOffset>
                      </wp:positionH>
                      <wp:positionV relativeFrom="paragraph">
                        <wp:posOffset>635</wp:posOffset>
                      </wp:positionV>
                      <wp:extent cx="2314575" cy="0"/>
                      <wp:effectExtent l="0" t="0" r="0" b="0"/>
                      <wp:wrapNone/>
                      <wp:docPr id="12" name="Lige forbindelse 12"/>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F608CCE" id="Lige forbindelse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1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vuQEAAL4DAAAOAAAAZHJzL2Uyb0RvYy54bWysU9uO0zAQfUfaf7D8TpMUFlZR033YFbys&#10;oILdD3CdcWPhm8amSf+esdNmV4AQQrw4nss5M2c82dxO1rAjYNTedbxZ1ZyBk77X7tDxp8cPr284&#10;i0m4XhjvoOMniPx2e/VqM4YW1n7wpgdkROJiO4aODymFtqqiHMCKuPIBHAWVRysSmXioehQjsVtT&#10;rev6XTV67AN6CTGS934O8m3hVwpk+qxUhMRMx6m3VE4s5z6f1XYj2gOKMGh5bkP8QxdWaEdFF6p7&#10;kQT7jvoXKqsl+uhVWklvK6+UllA0kJqm/knN10EEKFpoODEsY4r/j1Z+Ou6Q6Z7ebs2ZE5be6EEf&#10;gNHI99r1YCIwCtGcxhBbSr9zOzxbMewwi54U2vwlOWwqsz0ts4UpMUnO9Zvm7fX7a87kJVY9AwPG&#10;9BG8ZfnScaNdli1acXyIiYpR6iUlu43LvtzP3EG5pZOBOfgFFCmimk0hKbsEdwbZUdAW9N+arIYo&#10;jaPMDFHamAVU/xl0zs0wKPv1t8Alu1T0Li1Aq53H31VN06VVNedfVM9as+y970/lPco4aEmKsvNC&#10;5y18aRf482+3/QEAAP//AwBQSwMEFAAGAAgAAAAhANs9A4rYAAAAAgEAAA8AAABkcnMvZG93bnJl&#10;di54bWxMj0tPhEAQhO8m/odJm3hzG1+7G2TYGB8nPSB68DjLtECW6SFML6C/3uGkx+rqVH2V7WbX&#10;qZGG0HrWcLlKQBFX3rZca/h4f77Yggpi2JrOM2n4pgC7/PQkM6n1E7/RWEqtYgiH1GhoRPoUMVQN&#10;ORNWvieO3pcfnJEohxrtYKYY7jq8SpI1OtNybGhMTw8NVYfy6DRsnl7Kop8eX38K3GBRjF62h0+t&#10;z8/m+ztQQrP8PcOCH9Ehj0x7f2QbVKchDpHlqqJ3vb65BbVfJOYZ/kfPfwEAAP//AwBQSwECLQAU&#10;AAYACAAAACEAtoM4kv4AAADhAQAAEwAAAAAAAAAAAAAAAAAAAAAAW0NvbnRlbnRfVHlwZXNdLnht&#10;bFBLAQItABQABgAIAAAAIQA4/SH/1gAAAJQBAAALAAAAAAAAAAAAAAAAAC8BAABfcmVscy8ucmVs&#10;c1BLAQItABQABgAIAAAAIQBMXuevuQEAAL4DAAAOAAAAAAAAAAAAAAAAAC4CAABkcnMvZTJvRG9j&#10;LnhtbFBLAQItABQABgAIAAAAIQDbPQOK2AAAAAIBAAAPAAAAAAAAAAAAAAAAABMEAABkcnMvZG93&#10;bnJldi54bWxQSwUGAAAAAAQABADzAAAAGAUAAAAA&#10;" strokecolor="black [3040]"/>
                  </w:pict>
                </mc:Fallback>
              </mc:AlternateContent>
            </w:r>
            <w:r w:rsidR="00FB06C9" w:rsidRPr="00C37745">
              <w:rPr>
                <w:rFonts w:asciiTheme="majorHAnsi" w:eastAsia="Roboto" w:hAnsiTheme="majorHAnsi" w:cstheme="majorHAnsi"/>
                <w:color w:val="000000"/>
              </w:rPr>
              <w:t xml:space="preserve">                                                                                                                                                                                                                                              </w:t>
            </w:r>
          </w:p>
        </w:tc>
        <w:tc>
          <w:tcPr>
            <w:tcW w:w="4510" w:type="dxa"/>
          </w:tcPr>
          <w:p w14:paraId="20AF847B" w14:textId="11B59526" w:rsidR="002E20A8" w:rsidRPr="002E20A8" w:rsidRDefault="002E20A8" w:rsidP="00CA7D3C">
            <w:pPr>
              <w:jc w:val="both"/>
              <w:rPr>
                <w:rFonts w:asciiTheme="majorHAnsi" w:eastAsia="Roboto" w:hAnsiTheme="majorHAnsi" w:cstheme="majorHAnsi"/>
                <w:b/>
                <w:bCs/>
                <w:color w:val="000000"/>
              </w:rPr>
            </w:pPr>
            <w:r w:rsidRPr="002E20A8">
              <w:rPr>
                <w:rFonts w:asciiTheme="majorHAnsi" w:eastAsia="Roboto" w:hAnsiTheme="majorHAnsi" w:cstheme="majorHAnsi"/>
                <w:b/>
                <w:bCs/>
                <w:color w:val="000000"/>
              </w:rPr>
              <w:t>Kunde</w:t>
            </w:r>
          </w:p>
          <w:p w14:paraId="65985E7F" w14:textId="2809F2AC" w:rsidR="00FB06C9"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Navn på kontakt</w:t>
            </w:r>
          </w:p>
          <w:p w14:paraId="08264F59" w14:textId="77777777" w:rsidR="00C37745"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Virksomhed</w:t>
            </w:r>
          </w:p>
          <w:p w14:paraId="303BE1A2" w14:textId="77777777" w:rsidR="00C37745"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CVR: xx</w:t>
            </w:r>
          </w:p>
          <w:p w14:paraId="7F4A3ECB" w14:textId="77777777" w:rsidR="00C37745"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Adresse</w:t>
            </w:r>
          </w:p>
          <w:p w14:paraId="51146628" w14:textId="77777777" w:rsidR="00C37745"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Postnummer og by</w:t>
            </w:r>
          </w:p>
          <w:p w14:paraId="0930AC2F" w14:textId="77777777" w:rsidR="00C37745" w:rsidRPr="00D32A89" w:rsidRDefault="00C37745" w:rsidP="00CA7D3C">
            <w:pPr>
              <w:jc w:val="both"/>
              <w:rPr>
                <w:rFonts w:asciiTheme="majorHAnsi" w:eastAsia="Roboto" w:hAnsiTheme="majorHAnsi" w:cstheme="majorHAnsi"/>
                <w:color w:val="000000"/>
                <w:highlight w:val="yellow"/>
              </w:rPr>
            </w:pPr>
          </w:p>
          <w:p w14:paraId="6E5A50E9" w14:textId="2EA84A21" w:rsidR="00C37745" w:rsidRPr="00D32A89" w:rsidRDefault="00C37745" w:rsidP="00CA7D3C">
            <w:pPr>
              <w:jc w:val="both"/>
              <w:rPr>
                <w:rFonts w:asciiTheme="majorHAnsi" w:eastAsia="Roboto" w:hAnsiTheme="majorHAnsi" w:cstheme="majorHAnsi"/>
                <w:color w:val="000000"/>
                <w:highlight w:val="yellow"/>
              </w:rPr>
            </w:pPr>
            <w:r w:rsidRPr="00D32A89">
              <w:rPr>
                <w:rFonts w:asciiTheme="majorHAnsi" w:eastAsia="Roboto" w:hAnsiTheme="majorHAnsi" w:cstheme="majorHAnsi"/>
                <w:color w:val="000000"/>
                <w:highlight w:val="yellow"/>
              </w:rPr>
              <w:t xml:space="preserve">Dato: </w:t>
            </w:r>
          </w:p>
          <w:p w14:paraId="15FD3A0A" w14:textId="791B5C47" w:rsidR="00C37745" w:rsidRPr="00D32A89" w:rsidRDefault="00C37745" w:rsidP="00CA7D3C">
            <w:pPr>
              <w:jc w:val="both"/>
              <w:rPr>
                <w:rFonts w:asciiTheme="majorHAnsi" w:eastAsia="Roboto" w:hAnsiTheme="majorHAnsi" w:cstheme="majorHAnsi"/>
                <w:color w:val="000000"/>
                <w:highlight w:val="yellow"/>
              </w:rPr>
            </w:pPr>
          </w:p>
          <w:p w14:paraId="29B002A9" w14:textId="05BC6DAE" w:rsidR="00C37745" w:rsidRDefault="00C37745" w:rsidP="00CA7D3C">
            <w:pPr>
              <w:jc w:val="both"/>
              <w:rPr>
                <w:rFonts w:asciiTheme="majorHAnsi" w:eastAsia="Roboto" w:hAnsiTheme="majorHAnsi" w:cstheme="majorHAnsi"/>
                <w:color w:val="000000"/>
              </w:rPr>
            </w:pPr>
            <w:r w:rsidRPr="00D32A89">
              <w:rPr>
                <w:rFonts w:asciiTheme="majorHAnsi" w:eastAsia="Roboto" w:hAnsiTheme="majorHAnsi" w:cstheme="majorHAnsi"/>
                <w:color w:val="000000"/>
                <w:highlight w:val="yellow"/>
              </w:rPr>
              <w:t>Underskrift</w:t>
            </w:r>
          </w:p>
          <w:p w14:paraId="6C9E7399" w14:textId="77777777" w:rsidR="00FB5D49" w:rsidRDefault="00FB5D49" w:rsidP="00CA7D3C">
            <w:pPr>
              <w:jc w:val="both"/>
              <w:rPr>
                <w:rFonts w:asciiTheme="majorHAnsi" w:eastAsia="Roboto" w:hAnsiTheme="majorHAnsi" w:cstheme="majorHAnsi"/>
                <w:color w:val="000000"/>
              </w:rPr>
            </w:pPr>
          </w:p>
          <w:p w14:paraId="02EFDA1E" w14:textId="676D713F" w:rsidR="00C37745" w:rsidRDefault="00C37745" w:rsidP="00CA7D3C">
            <w:pPr>
              <w:jc w:val="both"/>
              <w:rPr>
                <w:rFonts w:asciiTheme="majorHAnsi" w:eastAsia="Roboto" w:hAnsiTheme="majorHAnsi" w:cstheme="majorHAnsi"/>
                <w:color w:val="000000"/>
              </w:rPr>
            </w:pPr>
            <w:r w:rsidRPr="00C37745">
              <w:rPr>
                <w:rFonts w:asciiTheme="majorHAnsi" w:eastAsia="Roboto" w:hAnsiTheme="majorHAnsi" w:cstheme="majorHAnsi"/>
                <w:noProof/>
                <w:color w:val="000000"/>
              </w:rPr>
              <mc:AlternateContent>
                <mc:Choice Requires="wps">
                  <w:drawing>
                    <wp:anchor distT="0" distB="0" distL="114300" distR="114300" simplePos="0" relativeHeight="251677696" behindDoc="0" locked="0" layoutInCell="1" allowOverlap="1" wp14:anchorId="67692E53" wp14:editId="55BD6D61">
                      <wp:simplePos x="0" y="0"/>
                      <wp:positionH relativeFrom="column">
                        <wp:posOffset>1905</wp:posOffset>
                      </wp:positionH>
                      <wp:positionV relativeFrom="paragraph">
                        <wp:posOffset>339725</wp:posOffset>
                      </wp:positionV>
                      <wp:extent cx="2314575" cy="0"/>
                      <wp:effectExtent l="0" t="0" r="0" b="0"/>
                      <wp:wrapNone/>
                      <wp:docPr id="13" name="Lige forbindelse 13"/>
                      <wp:cNvGraphicFramePr/>
                      <a:graphic xmlns:a="http://schemas.openxmlformats.org/drawingml/2006/main">
                        <a:graphicData uri="http://schemas.microsoft.com/office/word/2010/wordprocessingShape">
                          <wps:wsp>
                            <wps:cNvCnPr/>
                            <wps:spPr>
                              <a:xfrm>
                                <a:off x="0" y="0"/>
                                <a:ext cx="2314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389315C" id="Lige forbindelse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26.75pt" to="182.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guQEAAL4DAAAOAAAAZHJzL2Uyb0RvYy54bWysU9uO0zAQfV+Jf7D8TpN0WRZFTfdhV/Cy&#10;ggp2P8B1xo2FbxqbJv17xk6bRYAQQrw4nss5M2c82dxN1rAjYNTedbxZ1ZyBk77X7tDx56f3r99x&#10;FpNwvTDeQcdPEPnd9tXVZgwtrP3gTQ/IiMTFdgwdH1IKbVVFOYAVceUDOAoqj1YkMvFQ9ShGYrem&#10;Wtf122r02Af0EmIk78Mc5NvCrxTI9EmpCImZjlNvqZxYzn0+q+1GtAcUYdDy3Ib4hy6s0I6KLlQP&#10;Ign2DfUvVFZL9NGrtJLeVl4pLaFoIDVN/ZOaL4MIULTQcGJYxhT/H638eNwh0z293TVnTlh6o0d9&#10;AEYj32vXg4nAKERzGkNsKf3e7fBsxbDDLHpSaPOX5LCpzPa0zBamxCQ519fNm5vbG87kJVa9AAPG&#10;9AG8ZfnScaNdli1acXyMiYpR6iUlu43LvtzP3EG5pZOBOfgZFCmimk0hKbsE9wbZUdAW9F+brIYo&#10;jaPMDFHamAVU/xl0zs0wKPv1t8Alu1T0Li1Aq53H31VN06VVNedfVM9as+y970/lPco4aEmKsvNC&#10;5y380S7wl99u+x0AAP//AwBQSwMEFAAGAAgAAAAhABI2CX/cAAAABgEAAA8AAABkcnMvZG93bnJl&#10;di54bWxMj0tPwzAQhO9I/Q/WVuJGnRL6UBqnqnic4BACB45uvE2ixusodpPAr2cRBzjOzmjm23Q/&#10;2VYM2PvGkYLlIgKBVDrTUKXg/e3pZgvCB01Gt45QwSd62Gezq1Qnxo30ikMRKsEl5BOtoA6hS6T0&#10;ZY1W+4XrkNg7ud7qwLKvpOn1yOW2lbdRtJZWN8QLte7wvsbyXFysgs3jc5F348PLVy43Ms8HF7bn&#10;D6Wu59NhByLgFP7C8IPP6JAx09FdyHjRKog5p2AVr0CwG6/v+JHj70FmqfyPn30DAAD//wMAUEsB&#10;Ai0AFAAGAAgAAAAhALaDOJL+AAAA4QEAABMAAAAAAAAAAAAAAAAAAAAAAFtDb250ZW50X1R5cGVz&#10;XS54bWxQSwECLQAUAAYACAAAACEAOP0h/9YAAACUAQAACwAAAAAAAAAAAAAAAAAvAQAAX3JlbHMv&#10;LnJlbHNQSwECLQAUAAYACAAAACEAozMAoLkBAAC+AwAADgAAAAAAAAAAAAAAAAAuAgAAZHJzL2Uy&#10;b0RvYy54bWxQSwECLQAUAAYACAAAACEAEjYJf9wAAAAGAQAADwAAAAAAAAAAAAAAAAATBAAAZHJz&#10;L2Rvd25yZXYueG1sUEsFBgAAAAAEAAQA8wAAABwFAAAAAA==&#10;" strokecolor="black [3040]"/>
                  </w:pict>
                </mc:Fallback>
              </mc:AlternateContent>
            </w:r>
          </w:p>
        </w:tc>
      </w:tr>
    </w:tbl>
    <w:p w14:paraId="73CAFCA6" w14:textId="0ECB54C2" w:rsidR="003A4246" w:rsidRPr="003A4246" w:rsidRDefault="003A4246" w:rsidP="00CA7D3C">
      <w:pPr>
        <w:spacing w:line="240" w:lineRule="auto"/>
        <w:jc w:val="both"/>
        <w:rPr>
          <w:rFonts w:asciiTheme="majorHAnsi" w:eastAsia="Roboto" w:hAnsiTheme="majorHAnsi" w:cstheme="majorHAnsi"/>
          <w:b/>
          <w:bCs/>
          <w:iCs/>
          <w:color w:val="FF0000"/>
          <w:sz w:val="20"/>
          <w:szCs w:val="20"/>
        </w:rPr>
        <w:sectPr w:rsidR="003A4246" w:rsidRPr="003A4246">
          <w:headerReference w:type="default" r:id="rId7"/>
          <w:footerReference w:type="default" r:id="rId8"/>
          <w:pgSz w:w="11909" w:h="16834"/>
          <w:pgMar w:top="1440" w:right="1440" w:bottom="1440" w:left="1440" w:header="0" w:footer="0" w:gutter="0"/>
          <w:pgNumType w:start="1"/>
          <w:cols w:space="708"/>
          <w:titlePg/>
        </w:sectPr>
      </w:pPr>
    </w:p>
    <w:p w14:paraId="73CAFCA7" w14:textId="171A0CFA" w:rsidR="00B1785B" w:rsidRDefault="0076401A" w:rsidP="00CA7D3C">
      <w:pPr>
        <w:spacing w:line="240" w:lineRule="auto"/>
        <w:jc w:val="both"/>
        <w:rPr>
          <w:rFonts w:asciiTheme="majorHAnsi" w:hAnsiTheme="majorHAnsi" w:cstheme="majorHAnsi"/>
          <w:b/>
          <w:color w:val="000000"/>
          <w:sz w:val="32"/>
          <w:szCs w:val="32"/>
        </w:rPr>
      </w:pPr>
      <w:r>
        <w:rPr>
          <w:rFonts w:asciiTheme="majorHAnsi" w:hAnsiTheme="majorHAnsi" w:cstheme="majorHAnsi"/>
          <w:b/>
          <w:color w:val="000000"/>
          <w:sz w:val="32"/>
          <w:szCs w:val="32"/>
        </w:rPr>
        <w:lastRenderedPageBreak/>
        <w:t>BILAG 1</w:t>
      </w:r>
      <w:r w:rsidR="005E3EBE" w:rsidRPr="004C43CE">
        <w:rPr>
          <w:rFonts w:asciiTheme="majorHAnsi" w:hAnsiTheme="majorHAnsi" w:cstheme="majorHAnsi"/>
          <w:b/>
          <w:color w:val="000000"/>
          <w:sz w:val="32"/>
          <w:szCs w:val="32"/>
        </w:rPr>
        <w:t xml:space="preserve"> </w:t>
      </w:r>
      <w:r w:rsidR="002D1916">
        <w:rPr>
          <w:rFonts w:asciiTheme="majorHAnsi" w:hAnsiTheme="majorHAnsi" w:cstheme="majorHAnsi"/>
          <w:b/>
          <w:color w:val="000000"/>
          <w:sz w:val="32"/>
          <w:szCs w:val="32"/>
        </w:rPr>
        <w:t>–</w:t>
      </w:r>
      <w:r w:rsidR="005E3EBE" w:rsidRPr="004C43CE">
        <w:rPr>
          <w:rFonts w:asciiTheme="majorHAnsi" w:hAnsiTheme="majorHAnsi" w:cstheme="majorHAnsi"/>
          <w:b/>
          <w:color w:val="000000"/>
          <w:sz w:val="32"/>
          <w:szCs w:val="32"/>
        </w:rPr>
        <w:t xml:space="preserve"> K</w:t>
      </w:r>
      <w:r w:rsidR="006B3B37">
        <w:rPr>
          <w:rFonts w:asciiTheme="majorHAnsi" w:hAnsiTheme="majorHAnsi" w:cstheme="majorHAnsi"/>
          <w:b/>
          <w:color w:val="000000"/>
          <w:sz w:val="32"/>
          <w:szCs w:val="32"/>
        </w:rPr>
        <w:t>ONTRAKTBETINGELSER</w:t>
      </w:r>
    </w:p>
    <w:p w14:paraId="549228EA" w14:textId="77777777" w:rsidR="002D1916" w:rsidRPr="004C43CE" w:rsidRDefault="002D1916" w:rsidP="00CA7D3C">
      <w:pPr>
        <w:spacing w:line="240" w:lineRule="auto"/>
        <w:jc w:val="both"/>
        <w:rPr>
          <w:rFonts w:asciiTheme="majorHAnsi" w:hAnsiTheme="majorHAnsi" w:cstheme="majorHAnsi"/>
          <w:b/>
          <w:color w:val="000000"/>
          <w:sz w:val="32"/>
          <w:szCs w:val="32"/>
        </w:rPr>
      </w:pPr>
    </w:p>
    <w:p w14:paraId="735ADADD" w14:textId="77777777" w:rsidR="003E69B0" w:rsidRPr="003E383C"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3E383C">
        <w:rPr>
          <w:rFonts w:asciiTheme="majorHAnsi" w:hAnsiTheme="majorHAnsi" w:cstheme="majorHAnsi"/>
          <w:b/>
          <w:color w:val="000000"/>
          <w:sz w:val="32"/>
          <w:szCs w:val="32"/>
        </w:rPr>
        <w:t xml:space="preserve">RETTIGHEDER OG FORPLIGTELSER - BUREAUET </w:t>
      </w:r>
    </w:p>
    <w:p w14:paraId="7215AA1E" w14:textId="442C31E4" w:rsidR="00C75DEC" w:rsidRP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proofErr w:type="spellStart"/>
      <w:r w:rsidRPr="00C75DEC">
        <w:rPr>
          <w:rFonts w:asciiTheme="majorHAnsi" w:hAnsiTheme="majorHAnsi" w:cstheme="majorHAnsi"/>
          <w:color w:val="000000"/>
        </w:rPr>
        <w:t>Mindmill</w:t>
      </w:r>
      <w:proofErr w:type="spellEnd"/>
      <w:r w:rsidRPr="00C75DEC">
        <w:rPr>
          <w:rFonts w:asciiTheme="majorHAnsi" w:hAnsiTheme="majorHAnsi" w:cstheme="majorHAnsi"/>
          <w:color w:val="000000"/>
        </w:rPr>
        <w:t xml:space="preserve"> Denmark ApS skal udføre de aftalte opgaver i henhold til denne aftale og nærmere beskrevet i vedhæftede oplæg.</w:t>
      </w:r>
    </w:p>
    <w:p w14:paraId="6058FD9D" w14:textId="77777777" w:rsid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proofErr w:type="spellStart"/>
      <w:r w:rsidRPr="00C75DEC">
        <w:rPr>
          <w:rFonts w:asciiTheme="majorHAnsi" w:hAnsiTheme="majorHAnsi" w:cstheme="majorHAnsi"/>
          <w:color w:val="000000"/>
        </w:rPr>
        <w:t>Mindmill</w:t>
      </w:r>
      <w:proofErr w:type="spellEnd"/>
      <w:r w:rsidRPr="00C75DEC">
        <w:rPr>
          <w:rFonts w:asciiTheme="majorHAnsi" w:hAnsiTheme="majorHAnsi" w:cstheme="majorHAnsi"/>
          <w:color w:val="000000"/>
        </w:rPr>
        <w:t xml:space="preserve"> Denmark ApS skal optræde loyalt og udelukkende varetage kundens interesser. </w:t>
      </w:r>
    </w:p>
    <w:p w14:paraId="70C63F05" w14:textId="77777777" w:rsid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proofErr w:type="spellStart"/>
      <w:r w:rsidRPr="00C75DEC">
        <w:rPr>
          <w:rFonts w:asciiTheme="majorHAnsi" w:hAnsiTheme="majorHAnsi" w:cstheme="majorHAnsi"/>
          <w:color w:val="000000"/>
        </w:rPr>
        <w:t>Mindmill</w:t>
      </w:r>
      <w:proofErr w:type="spellEnd"/>
      <w:r w:rsidRPr="00C75DEC">
        <w:rPr>
          <w:rFonts w:asciiTheme="majorHAnsi" w:hAnsiTheme="majorHAnsi" w:cstheme="majorHAnsi"/>
          <w:color w:val="000000"/>
        </w:rPr>
        <w:t xml:space="preserve"> Denmark ApS har inden for nærværende kontrakts rammer, frihed til at planlægge og tilrettelægge arbejdets udførelse, herunder arbejdstiden og stedet for udførelsen af arbejdet. </w:t>
      </w:r>
      <w:proofErr w:type="gramStart"/>
      <w:r w:rsidRPr="00C75DEC">
        <w:rPr>
          <w:rFonts w:asciiTheme="majorHAnsi" w:hAnsiTheme="majorHAnsi" w:cstheme="majorHAnsi"/>
          <w:color w:val="000000"/>
        </w:rPr>
        <w:t>Endvidere</w:t>
      </w:r>
      <w:proofErr w:type="gramEnd"/>
      <w:r w:rsidRPr="00C75DEC">
        <w:rPr>
          <w:rFonts w:asciiTheme="majorHAnsi" w:hAnsiTheme="majorHAnsi" w:cstheme="majorHAnsi"/>
          <w:color w:val="000000"/>
        </w:rPr>
        <w:t xml:space="preserve"> er </w:t>
      </w:r>
      <w:proofErr w:type="spellStart"/>
      <w:r w:rsidRPr="00C75DEC">
        <w:rPr>
          <w:rFonts w:asciiTheme="majorHAnsi" w:hAnsiTheme="majorHAnsi" w:cstheme="majorHAnsi"/>
          <w:color w:val="000000"/>
        </w:rPr>
        <w:t>Mindmill</w:t>
      </w:r>
      <w:proofErr w:type="spellEnd"/>
      <w:r w:rsidRPr="00C75DEC">
        <w:rPr>
          <w:rFonts w:asciiTheme="majorHAnsi" w:hAnsiTheme="majorHAnsi" w:cstheme="majorHAnsi"/>
          <w:color w:val="000000"/>
        </w:rPr>
        <w:t xml:space="preserve"> Denmark ApS frit stillet med hensyn til, hvilke personer der skal forestå den praktiske udførelse af arbejdet.</w:t>
      </w:r>
    </w:p>
    <w:p w14:paraId="73CAFCAC" w14:textId="7E612B47" w:rsidR="00B1785B" w:rsidRPr="00C75DEC" w:rsidRDefault="005E3EBE" w:rsidP="009270B6">
      <w:pPr>
        <w:pStyle w:val="Listeafsnit"/>
        <w:numPr>
          <w:ilvl w:val="1"/>
          <w:numId w:val="9"/>
        </w:numPr>
        <w:spacing w:line="240" w:lineRule="auto"/>
        <w:ind w:left="567" w:hanging="567"/>
        <w:jc w:val="both"/>
        <w:rPr>
          <w:rFonts w:asciiTheme="majorHAnsi" w:hAnsiTheme="majorHAnsi" w:cstheme="majorHAnsi"/>
          <w:color w:val="000000"/>
        </w:rPr>
      </w:pPr>
      <w:r w:rsidRPr="00C75DEC">
        <w:rPr>
          <w:rFonts w:asciiTheme="majorHAnsi" w:hAnsiTheme="majorHAnsi" w:cstheme="majorHAnsi"/>
          <w:color w:val="000000"/>
        </w:rPr>
        <w:t xml:space="preserve">Indgåelsen af nærværende kontrakt begrænser ikke på nogen måde </w:t>
      </w:r>
      <w:proofErr w:type="spellStart"/>
      <w:r w:rsidRPr="00C75DEC">
        <w:rPr>
          <w:rFonts w:asciiTheme="majorHAnsi" w:hAnsiTheme="majorHAnsi" w:cstheme="majorHAnsi"/>
          <w:color w:val="000000"/>
        </w:rPr>
        <w:t>Mindmill</w:t>
      </w:r>
      <w:proofErr w:type="spellEnd"/>
      <w:r w:rsidRPr="00C75DEC">
        <w:rPr>
          <w:rFonts w:asciiTheme="majorHAnsi" w:hAnsiTheme="majorHAnsi" w:cstheme="majorHAnsi"/>
          <w:color w:val="000000"/>
        </w:rPr>
        <w:t xml:space="preserve"> Denmarks </w:t>
      </w:r>
      <w:proofErr w:type="spellStart"/>
      <w:r w:rsidRPr="00C75DEC">
        <w:rPr>
          <w:rFonts w:asciiTheme="majorHAnsi" w:hAnsiTheme="majorHAnsi" w:cstheme="majorHAnsi"/>
          <w:color w:val="000000"/>
        </w:rPr>
        <w:t>ApS´adgang</w:t>
      </w:r>
      <w:proofErr w:type="spellEnd"/>
      <w:r w:rsidRPr="00C75DEC">
        <w:rPr>
          <w:rFonts w:asciiTheme="majorHAnsi" w:hAnsiTheme="majorHAnsi" w:cstheme="majorHAnsi"/>
          <w:color w:val="000000"/>
        </w:rPr>
        <w:t xml:space="preserve"> til samtidig at udføre arbejde for andre hvervgivere.</w:t>
      </w:r>
    </w:p>
    <w:p w14:paraId="73CAFCAD"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7FB699A5" w14:textId="77777777" w:rsidR="003E383C" w:rsidRPr="003E383C"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b/>
          <w:color w:val="000000"/>
          <w:sz w:val="32"/>
          <w:szCs w:val="32"/>
        </w:rPr>
        <w:t>KUNDENS MEDVIRKEN</w:t>
      </w:r>
      <w:r w:rsidRPr="003E383C">
        <w:rPr>
          <w:rFonts w:asciiTheme="majorHAnsi" w:hAnsiTheme="majorHAnsi" w:cstheme="majorHAnsi"/>
          <w:color w:val="000000"/>
          <w:sz w:val="32"/>
          <w:szCs w:val="32"/>
        </w:rPr>
        <w:t xml:space="preserve"> </w:t>
      </w:r>
      <w:r w:rsidR="003E383C" w:rsidRPr="003E383C">
        <w:rPr>
          <w:rFonts w:asciiTheme="majorHAnsi" w:hAnsiTheme="majorHAnsi" w:cstheme="majorHAnsi"/>
          <w:color w:val="000000"/>
        </w:rPr>
        <w:t xml:space="preserve"> </w:t>
      </w:r>
    </w:p>
    <w:p w14:paraId="23F89604" w14:textId="141F7FB1" w:rsidR="003E383C"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 xml:space="preserve">Kunden stiller under opgavernes udførelse personale, dokumenter og evt. software til rådighed for </w:t>
      </w:r>
      <w:proofErr w:type="spellStart"/>
      <w:r w:rsidRPr="003E383C">
        <w:rPr>
          <w:rFonts w:asciiTheme="majorHAnsi" w:hAnsiTheme="majorHAnsi" w:cstheme="majorHAnsi"/>
          <w:color w:val="000000"/>
        </w:rPr>
        <w:t>Mindmill</w:t>
      </w:r>
      <w:proofErr w:type="spellEnd"/>
      <w:r w:rsidRPr="003E383C">
        <w:rPr>
          <w:rFonts w:asciiTheme="majorHAnsi" w:hAnsiTheme="majorHAnsi" w:cstheme="majorHAnsi"/>
          <w:color w:val="000000"/>
        </w:rPr>
        <w:t xml:space="preserve"> Denmark ApS - alt med henblik på at sikre, at </w:t>
      </w:r>
      <w:proofErr w:type="spellStart"/>
      <w:r w:rsidRPr="003E383C">
        <w:rPr>
          <w:rFonts w:asciiTheme="majorHAnsi" w:hAnsiTheme="majorHAnsi" w:cstheme="majorHAnsi"/>
          <w:color w:val="000000"/>
        </w:rPr>
        <w:t>Mindmill</w:t>
      </w:r>
      <w:proofErr w:type="spellEnd"/>
      <w:r w:rsidRPr="003E383C">
        <w:rPr>
          <w:rFonts w:asciiTheme="majorHAnsi" w:hAnsiTheme="majorHAnsi" w:cstheme="majorHAnsi"/>
          <w:color w:val="000000"/>
        </w:rPr>
        <w:t xml:space="preserve"> Denmark ApS har de bedst mulige vilkår i forbindelse med løsningen af opgaven.</w:t>
      </w:r>
    </w:p>
    <w:p w14:paraId="122458B3" w14:textId="77777777" w:rsidR="003E383C"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 xml:space="preserve">Kunden er forpligtet til at bistå </w:t>
      </w:r>
      <w:proofErr w:type="spellStart"/>
      <w:r w:rsidRPr="003E383C">
        <w:rPr>
          <w:rFonts w:asciiTheme="majorHAnsi" w:hAnsiTheme="majorHAnsi" w:cstheme="majorHAnsi"/>
          <w:color w:val="000000"/>
        </w:rPr>
        <w:t>Mindmill</w:t>
      </w:r>
      <w:proofErr w:type="spellEnd"/>
      <w:r w:rsidRPr="003E383C">
        <w:rPr>
          <w:rFonts w:asciiTheme="majorHAnsi" w:hAnsiTheme="majorHAnsi" w:cstheme="majorHAnsi"/>
          <w:color w:val="000000"/>
        </w:rPr>
        <w:t xml:space="preserve"> Denmark ApS med fremskaffelse af de oplysninger om kundens virksomhed, </w:t>
      </w:r>
      <w:proofErr w:type="spellStart"/>
      <w:r w:rsidRPr="003E383C">
        <w:rPr>
          <w:rFonts w:asciiTheme="majorHAnsi" w:hAnsiTheme="majorHAnsi" w:cstheme="majorHAnsi"/>
          <w:color w:val="000000"/>
        </w:rPr>
        <w:t>Mindmill</w:t>
      </w:r>
      <w:proofErr w:type="spellEnd"/>
      <w:r w:rsidRPr="003E383C">
        <w:rPr>
          <w:rFonts w:asciiTheme="majorHAnsi" w:hAnsiTheme="majorHAnsi" w:cstheme="majorHAnsi"/>
          <w:color w:val="000000"/>
        </w:rPr>
        <w:t xml:space="preserve"> Denmark ApS måtte få brug for til opgavens løsning, herunder oplysninger om tekniske, økonomiske og organisatoriske forhold.</w:t>
      </w:r>
    </w:p>
    <w:p w14:paraId="73CAFCB1" w14:textId="727874C3" w:rsidR="00B1785B" w:rsidRPr="003E383C" w:rsidRDefault="005E3EBE" w:rsidP="009270B6">
      <w:pPr>
        <w:pStyle w:val="Listeafsnit"/>
        <w:numPr>
          <w:ilvl w:val="1"/>
          <w:numId w:val="10"/>
        </w:numPr>
        <w:spacing w:line="240" w:lineRule="auto"/>
        <w:ind w:left="567" w:hanging="567"/>
        <w:jc w:val="both"/>
        <w:rPr>
          <w:rFonts w:asciiTheme="majorHAnsi" w:hAnsiTheme="majorHAnsi" w:cstheme="majorHAnsi"/>
          <w:color w:val="000000"/>
          <w:sz w:val="32"/>
          <w:szCs w:val="32"/>
        </w:rPr>
      </w:pPr>
      <w:r w:rsidRPr="003E383C">
        <w:rPr>
          <w:rFonts w:asciiTheme="majorHAnsi" w:hAnsiTheme="majorHAnsi" w:cstheme="majorHAnsi"/>
          <w:color w:val="000000"/>
        </w:rPr>
        <w:t>Kunden skal udpege en eller flere person(er), der er bemyndiget til at disponere på kundens vegne i forhold til konsulenten.</w:t>
      </w:r>
    </w:p>
    <w:p w14:paraId="73CAFCB2"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0DC6DDC8" w14:textId="213708EA" w:rsidR="00635DDA" w:rsidRPr="00635DDA"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635DDA">
        <w:rPr>
          <w:rFonts w:asciiTheme="majorHAnsi" w:hAnsiTheme="majorHAnsi" w:cstheme="majorHAnsi"/>
          <w:b/>
          <w:color w:val="000000"/>
          <w:sz w:val="32"/>
          <w:szCs w:val="32"/>
        </w:rPr>
        <w:t>RAPPORTERING</w:t>
      </w:r>
    </w:p>
    <w:p w14:paraId="36015D2E" w14:textId="32E56388" w:rsidR="00635DDA" w:rsidRPr="003A64AE" w:rsidRDefault="005E3EBE" w:rsidP="003A64AE">
      <w:pPr>
        <w:pStyle w:val="Listeafsnit"/>
        <w:numPr>
          <w:ilvl w:val="1"/>
          <w:numId w:val="12"/>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 xml:space="preserve">Parterne er enige om, at der afholdes statusmøder, hvor </w:t>
      </w:r>
      <w:proofErr w:type="spellStart"/>
      <w:r w:rsidRPr="00A33296">
        <w:rPr>
          <w:rFonts w:asciiTheme="majorHAnsi" w:hAnsiTheme="majorHAnsi" w:cstheme="majorHAnsi"/>
          <w:color w:val="000000"/>
        </w:rPr>
        <w:t>Mindmill</w:t>
      </w:r>
      <w:proofErr w:type="spellEnd"/>
      <w:r w:rsidRPr="00A33296">
        <w:rPr>
          <w:rFonts w:asciiTheme="majorHAnsi" w:hAnsiTheme="majorHAnsi" w:cstheme="majorHAnsi"/>
          <w:color w:val="000000"/>
        </w:rPr>
        <w:t xml:space="preserve"> Denmark ApS skal redegøre for status på projektet og parterne herefter i fællesskab skal drøfte gennemførelsen af eventuelle tiltag frem til afholdelsen af det næstfølgende møde.</w:t>
      </w:r>
    </w:p>
    <w:p w14:paraId="73CAFCB5"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59ECA69C" w14:textId="66C08A62" w:rsidR="00A33296" w:rsidRPr="00A3329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b/>
          <w:color w:val="000000"/>
          <w:sz w:val="32"/>
          <w:szCs w:val="32"/>
        </w:rPr>
        <w:t xml:space="preserve">FAKTURERING OG ØKONOMI </w:t>
      </w:r>
    </w:p>
    <w:p w14:paraId="5C2E90A0"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Oplæggets samlede økonomi er beskrevet tidligere i aftaledokumentet.</w:t>
      </w:r>
      <w:r w:rsidR="00A33296">
        <w:rPr>
          <w:rFonts w:asciiTheme="majorHAnsi" w:hAnsiTheme="majorHAnsi" w:cstheme="majorHAnsi"/>
          <w:color w:val="000000"/>
        </w:rPr>
        <w:t xml:space="preserve"> </w:t>
      </w:r>
      <w:r w:rsidRPr="00A33296">
        <w:rPr>
          <w:rFonts w:asciiTheme="majorHAnsi" w:hAnsiTheme="majorHAnsi" w:cstheme="majorHAnsi"/>
          <w:color w:val="000000"/>
        </w:rPr>
        <w:t xml:space="preserve">Fakturering sker månedsvis jf. den samlede oversigt over økonomi. </w:t>
      </w:r>
    </w:p>
    <w:p w14:paraId="771DAA57" w14:textId="194D685A"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Honoraret omfatter ikke eventuelle ekstraarbejder, som skyldes, at kunden udvider omfanget af den oprindelige opgave eller ændrer opgavens indhold. Yderligere opgaver,</w:t>
      </w:r>
      <w:r w:rsidR="00FE6C82">
        <w:rPr>
          <w:rFonts w:asciiTheme="majorHAnsi" w:hAnsiTheme="majorHAnsi" w:cstheme="majorHAnsi"/>
          <w:color w:val="000000"/>
        </w:rPr>
        <w:t xml:space="preserve"> </w:t>
      </w:r>
      <w:r w:rsidRPr="00A33296">
        <w:rPr>
          <w:rFonts w:asciiTheme="majorHAnsi" w:hAnsiTheme="majorHAnsi" w:cstheme="majorHAnsi"/>
          <w:color w:val="000000"/>
        </w:rPr>
        <w:t>som ikke er beskrevet i vedhæftede oplæg faktureres pr. timebasis kr. 1.250,00 DKK. Enhver form for eventuelt ekstraarbejde skal aftales på forhånd.</w:t>
      </w:r>
    </w:p>
    <w:p w14:paraId="55F5981B"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 xml:space="preserve">Konsulentens honorar forfalder til betaling 8 dage efter datoen på de af </w:t>
      </w:r>
      <w:proofErr w:type="spellStart"/>
      <w:r w:rsidRPr="00A33296">
        <w:rPr>
          <w:rFonts w:asciiTheme="majorHAnsi" w:hAnsiTheme="majorHAnsi" w:cstheme="majorHAnsi"/>
          <w:color w:val="000000"/>
        </w:rPr>
        <w:t>Mindmill</w:t>
      </w:r>
      <w:proofErr w:type="spellEnd"/>
      <w:r w:rsidRPr="00A33296">
        <w:rPr>
          <w:rFonts w:asciiTheme="majorHAnsi" w:hAnsiTheme="majorHAnsi" w:cstheme="majorHAnsi"/>
          <w:color w:val="000000"/>
        </w:rPr>
        <w:t xml:space="preserve"> Denmark </w:t>
      </w:r>
      <w:proofErr w:type="spellStart"/>
      <w:r w:rsidRPr="00A33296">
        <w:rPr>
          <w:rFonts w:asciiTheme="majorHAnsi" w:hAnsiTheme="majorHAnsi" w:cstheme="majorHAnsi"/>
          <w:color w:val="000000"/>
        </w:rPr>
        <w:t>ApS´s</w:t>
      </w:r>
      <w:proofErr w:type="spellEnd"/>
      <w:r w:rsidRPr="00A33296">
        <w:rPr>
          <w:rFonts w:asciiTheme="majorHAnsi" w:hAnsiTheme="majorHAnsi" w:cstheme="majorHAnsi"/>
          <w:color w:val="000000"/>
        </w:rPr>
        <w:t xml:space="preserve"> fremsendte fakturaer.</w:t>
      </w:r>
    </w:p>
    <w:p w14:paraId="54071C07" w14:textId="77777777"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r w:rsidRPr="00A33296">
        <w:rPr>
          <w:rFonts w:asciiTheme="majorHAnsi" w:hAnsiTheme="majorHAnsi" w:cstheme="majorHAnsi"/>
          <w:color w:val="000000"/>
        </w:rPr>
        <w:t>Skyldige beløb forrentes med den til enhver tid gældende procesrente.</w:t>
      </w:r>
    </w:p>
    <w:p w14:paraId="27E74E5F" w14:textId="43971E3A" w:rsidR="00A33296" w:rsidRPr="00A33296" w:rsidRDefault="005E3EBE" w:rsidP="009270B6">
      <w:pPr>
        <w:pStyle w:val="Listeafsnit"/>
        <w:numPr>
          <w:ilvl w:val="1"/>
          <w:numId w:val="13"/>
        </w:numPr>
        <w:spacing w:line="240" w:lineRule="auto"/>
        <w:ind w:left="567" w:hanging="567"/>
        <w:jc w:val="both"/>
        <w:rPr>
          <w:rFonts w:asciiTheme="majorHAnsi" w:hAnsiTheme="majorHAnsi" w:cstheme="majorHAnsi"/>
          <w:b/>
          <w:color w:val="000000"/>
          <w:sz w:val="32"/>
          <w:szCs w:val="32"/>
        </w:rPr>
      </w:pPr>
      <w:proofErr w:type="gramStart"/>
      <w:r w:rsidRPr="00A33296">
        <w:rPr>
          <w:rFonts w:asciiTheme="majorHAnsi" w:hAnsiTheme="majorHAnsi" w:cstheme="majorHAnsi"/>
          <w:color w:val="000000"/>
        </w:rPr>
        <w:t>Såfremt</w:t>
      </w:r>
      <w:proofErr w:type="gramEnd"/>
      <w:r w:rsidRPr="00A33296">
        <w:rPr>
          <w:rFonts w:asciiTheme="majorHAnsi" w:hAnsiTheme="majorHAnsi" w:cstheme="majorHAnsi"/>
          <w:color w:val="000000"/>
        </w:rPr>
        <w:t xml:space="preserve"> betaling ikke sker som anført, betragtes dette som væsentlig misligholdelse, og </w:t>
      </w:r>
      <w:proofErr w:type="spellStart"/>
      <w:r w:rsidRPr="00A33296">
        <w:rPr>
          <w:rFonts w:asciiTheme="majorHAnsi" w:hAnsiTheme="majorHAnsi" w:cstheme="majorHAnsi"/>
          <w:color w:val="000000"/>
        </w:rPr>
        <w:t>Mindmill</w:t>
      </w:r>
      <w:proofErr w:type="spellEnd"/>
      <w:r w:rsidRPr="00A33296">
        <w:rPr>
          <w:rFonts w:asciiTheme="majorHAnsi" w:hAnsiTheme="majorHAnsi" w:cstheme="majorHAnsi"/>
          <w:color w:val="000000"/>
        </w:rPr>
        <w:t xml:space="preserve"> Denmark ApS er berettiget til at standse arbejdet indtil betaling sker.</w:t>
      </w:r>
    </w:p>
    <w:p w14:paraId="150A4B77" w14:textId="4C62FCB5" w:rsidR="00DE7245" w:rsidRPr="00DE7245" w:rsidRDefault="005E3EBE" w:rsidP="00DE7245">
      <w:pPr>
        <w:pStyle w:val="Listeafsnit"/>
        <w:numPr>
          <w:ilvl w:val="1"/>
          <w:numId w:val="13"/>
        </w:numPr>
        <w:spacing w:line="240" w:lineRule="auto"/>
        <w:ind w:left="567" w:hanging="567"/>
        <w:rPr>
          <w:rFonts w:asciiTheme="majorHAnsi" w:hAnsiTheme="majorHAnsi" w:cstheme="majorHAnsi"/>
          <w:b/>
          <w:color w:val="000000"/>
          <w:sz w:val="32"/>
          <w:szCs w:val="32"/>
        </w:rPr>
      </w:pPr>
      <w:r w:rsidRPr="00A33296">
        <w:rPr>
          <w:rFonts w:asciiTheme="majorHAnsi" w:hAnsiTheme="majorHAnsi" w:cstheme="majorHAnsi"/>
          <w:color w:val="000000"/>
        </w:rPr>
        <w:t>Softwareomkostningerne er følgende</w:t>
      </w:r>
      <w:r w:rsidRPr="00A33296">
        <w:rPr>
          <w:rFonts w:asciiTheme="majorHAnsi" w:hAnsiTheme="majorHAnsi" w:cstheme="majorHAnsi"/>
          <w:b/>
          <w:color w:val="000000"/>
        </w:rPr>
        <w:t>:</w:t>
      </w:r>
      <w:r w:rsidR="00DB38DB">
        <w:rPr>
          <w:rFonts w:asciiTheme="majorHAnsi" w:hAnsiTheme="majorHAnsi" w:cstheme="majorHAnsi"/>
          <w:b/>
          <w:color w:val="000000"/>
        </w:rPr>
        <w:t xml:space="preserve"> </w:t>
      </w:r>
      <w:r w:rsidR="00DB38DB">
        <w:rPr>
          <w:rFonts w:asciiTheme="majorHAnsi" w:hAnsiTheme="majorHAnsi" w:cstheme="majorHAnsi"/>
          <w:b/>
          <w:color w:val="000000"/>
        </w:rPr>
        <w:br/>
      </w:r>
      <w:proofErr w:type="spellStart"/>
      <w:r w:rsidRPr="00DB38DB">
        <w:rPr>
          <w:rFonts w:asciiTheme="majorHAnsi" w:hAnsiTheme="majorHAnsi" w:cstheme="majorHAnsi"/>
          <w:color w:val="000000"/>
        </w:rPr>
        <w:t>Zapier</w:t>
      </w:r>
      <w:proofErr w:type="spellEnd"/>
      <w:r w:rsidRPr="00DB38DB">
        <w:rPr>
          <w:rFonts w:asciiTheme="majorHAnsi" w:hAnsiTheme="majorHAnsi" w:cstheme="majorHAnsi"/>
          <w:color w:val="000000"/>
        </w:rPr>
        <w:t xml:space="preserve">-abonnement: </w:t>
      </w:r>
      <w:r w:rsidRPr="00DB38DB">
        <w:rPr>
          <w:rFonts w:asciiTheme="majorHAnsi" w:hAnsiTheme="majorHAnsi" w:cstheme="majorHAnsi"/>
          <w:b/>
          <w:color w:val="000000"/>
        </w:rPr>
        <w:t>250 kr. / måneden</w:t>
      </w:r>
      <w:r w:rsidRPr="00DB38DB">
        <w:rPr>
          <w:rFonts w:asciiTheme="majorHAnsi" w:hAnsiTheme="majorHAnsi" w:cstheme="majorHAnsi"/>
          <w:color w:val="000000"/>
        </w:rPr>
        <w:t>, faktureres månedligt.</w:t>
      </w:r>
      <w:r w:rsidR="00DB38DB">
        <w:rPr>
          <w:rFonts w:asciiTheme="majorHAnsi" w:hAnsiTheme="majorHAnsi" w:cstheme="majorHAnsi"/>
          <w:color w:val="000000"/>
        </w:rPr>
        <w:t xml:space="preserve"> </w:t>
      </w:r>
      <w:r w:rsidR="00DB38DB">
        <w:rPr>
          <w:rFonts w:asciiTheme="majorHAnsi" w:hAnsiTheme="majorHAnsi" w:cstheme="majorHAnsi"/>
          <w:color w:val="000000"/>
        </w:rPr>
        <w:br/>
      </w:r>
      <w:r w:rsidRPr="00DB38DB">
        <w:rPr>
          <w:rFonts w:asciiTheme="majorHAnsi" w:hAnsiTheme="majorHAnsi" w:cstheme="majorHAnsi"/>
          <w:color w:val="000000"/>
        </w:rPr>
        <w:t xml:space="preserve">Active </w:t>
      </w:r>
      <w:proofErr w:type="spellStart"/>
      <w:r w:rsidRPr="00DB38DB">
        <w:rPr>
          <w:rFonts w:asciiTheme="majorHAnsi" w:hAnsiTheme="majorHAnsi" w:cstheme="majorHAnsi"/>
          <w:color w:val="000000"/>
        </w:rPr>
        <w:t>Campaign</w:t>
      </w:r>
      <w:proofErr w:type="spellEnd"/>
      <w:r w:rsidRPr="00DB38DB">
        <w:rPr>
          <w:rFonts w:asciiTheme="majorHAnsi" w:hAnsiTheme="majorHAnsi" w:cstheme="majorHAnsi"/>
          <w:color w:val="000000"/>
        </w:rPr>
        <w:t xml:space="preserve"> abonnement: </w:t>
      </w:r>
      <w:r w:rsidR="00491A45">
        <w:rPr>
          <w:rFonts w:asciiTheme="majorHAnsi" w:hAnsiTheme="majorHAnsi" w:cstheme="majorHAnsi"/>
          <w:b/>
          <w:color w:val="000000"/>
        </w:rPr>
        <w:t>800</w:t>
      </w:r>
      <w:r w:rsidRPr="00DB38DB">
        <w:rPr>
          <w:rFonts w:asciiTheme="majorHAnsi" w:hAnsiTheme="majorHAnsi" w:cstheme="majorHAnsi"/>
          <w:b/>
          <w:color w:val="000000"/>
        </w:rPr>
        <w:t xml:space="preserve"> kr. / måneden</w:t>
      </w:r>
      <w:r w:rsidRPr="00DB38DB">
        <w:rPr>
          <w:rFonts w:asciiTheme="majorHAnsi" w:hAnsiTheme="majorHAnsi" w:cstheme="majorHAnsi"/>
          <w:color w:val="000000"/>
        </w:rPr>
        <w:t>, faktureres månedligt.</w:t>
      </w:r>
      <w:r w:rsidR="00DB38DB">
        <w:rPr>
          <w:rFonts w:asciiTheme="majorHAnsi" w:hAnsiTheme="majorHAnsi" w:cstheme="majorHAnsi"/>
          <w:color w:val="000000"/>
        </w:rPr>
        <w:t xml:space="preserve"> </w:t>
      </w:r>
      <w:r w:rsidR="00DB38DB">
        <w:rPr>
          <w:rFonts w:asciiTheme="majorHAnsi" w:hAnsiTheme="majorHAnsi" w:cstheme="majorHAnsi"/>
          <w:color w:val="000000"/>
        </w:rPr>
        <w:br/>
      </w:r>
      <w:r w:rsidR="00782639" w:rsidRPr="00DB38DB">
        <w:rPr>
          <w:rFonts w:asciiTheme="majorHAnsi" w:hAnsiTheme="majorHAnsi" w:cstheme="majorHAnsi"/>
          <w:color w:val="000000"/>
        </w:rPr>
        <w:t xml:space="preserve">Hosting af landing pages: </w:t>
      </w:r>
      <w:r w:rsidR="00782639" w:rsidRPr="00DB38DB">
        <w:rPr>
          <w:rFonts w:asciiTheme="majorHAnsi" w:hAnsiTheme="majorHAnsi" w:cstheme="majorHAnsi"/>
          <w:b/>
          <w:color w:val="000000"/>
        </w:rPr>
        <w:t>2</w:t>
      </w:r>
      <w:r w:rsidR="001512CF">
        <w:rPr>
          <w:rFonts w:asciiTheme="majorHAnsi" w:hAnsiTheme="majorHAnsi" w:cstheme="majorHAnsi"/>
          <w:b/>
          <w:color w:val="000000"/>
        </w:rPr>
        <w:t>.4</w:t>
      </w:r>
      <w:r w:rsidR="00782639" w:rsidRPr="00DB38DB">
        <w:rPr>
          <w:rFonts w:asciiTheme="majorHAnsi" w:hAnsiTheme="majorHAnsi" w:cstheme="majorHAnsi"/>
          <w:b/>
          <w:color w:val="000000"/>
        </w:rPr>
        <w:t xml:space="preserve">00 kr. / </w:t>
      </w:r>
      <w:r w:rsidR="001512CF">
        <w:rPr>
          <w:rFonts w:asciiTheme="majorHAnsi" w:hAnsiTheme="majorHAnsi" w:cstheme="majorHAnsi"/>
          <w:b/>
          <w:color w:val="000000"/>
        </w:rPr>
        <w:t>årligt</w:t>
      </w:r>
      <w:r w:rsidR="001512CF">
        <w:rPr>
          <w:rFonts w:asciiTheme="majorHAnsi" w:hAnsiTheme="majorHAnsi" w:cstheme="majorHAnsi"/>
          <w:color w:val="000000"/>
        </w:rPr>
        <w:t>, faktureres én gang ultimo pr. år.</w:t>
      </w:r>
      <w:r w:rsidR="00782639">
        <w:rPr>
          <w:rFonts w:asciiTheme="majorHAnsi" w:hAnsiTheme="majorHAnsi" w:cstheme="majorHAnsi"/>
          <w:color w:val="000000"/>
        </w:rPr>
        <w:t xml:space="preserve"> </w:t>
      </w:r>
      <w:r w:rsidR="00782639" w:rsidRPr="00E33493">
        <w:rPr>
          <w:rFonts w:asciiTheme="majorHAnsi" w:hAnsiTheme="majorHAnsi" w:cstheme="majorHAnsi"/>
          <w:color w:val="000000"/>
        </w:rPr>
        <w:t xml:space="preserve">(OBS: ved eventuelt ophør af samarbejde, er det ikke muligt for </w:t>
      </w:r>
      <w:proofErr w:type="spellStart"/>
      <w:proofErr w:type="gramStart"/>
      <w:r w:rsidR="00782639" w:rsidRPr="00E33493">
        <w:rPr>
          <w:rFonts w:asciiTheme="majorHAnsi" w:hAnsiTheme="majorHAnsi" w:cstheme="majorHAnsi"/>
          <w:color w:val="000000"/>
        </w:rPr>
        <w:t>Mindmill</w:t>
      </w:r>
      <w:proofErr w:type="spellEnd"/>
      <w:r w:rsidR="00782639" w:rsidRPr="00E33493">
        <w:rPr>
          <w:rFonts w:asciiTheme="majorHAnsi" w:hAnsiTheme="majorHAnsi" w:cstheme="majorHAnsi"/>
          <w:color w:val="000000"/>
        </w:rPr>
        <w:t>,</w:t>
      </w:r>
      <w:proofErr w:type="gramEnd"/>
      <w:r w:rsidR="00782639" w:rsidRPr="00E33493">
        <w:rPr>
          <w:rFonts w:asciiTheme="majorHAnsi" w:hAnsiTheme="majorHAnsi" w:cstheme="majorHAnsi"/>
          <w:color w:val="000000"/>
        </w:rPr>
        <w:t xml:space="preserve"> at overlevere landing pages til kunde efter endt samarbejde)</w:t>
      </w:r>
      <w:r w:rsidR="00782639">
        <w:rPr>
          <w:rFonts w:asciiTheme="majorHAnsi" w:hAnsiTheme="majorHAnsi" w:cstheme="majorHAnsi"/>
          <w:color w:val="000000"/>
        </w:rPr>
        <w:t xml:space="preserve">. Det er ligeledes ikke muligt, selv at stå for </w:t>
      </w:r>
      <w:proofErr w:type="spellStart"/>
      <w:r w:rsidR="00782639">
        <w:rPr>
          <w:rFonts w:asciiTheme="majorHAnsi" w:hAnsiTheme="majorHAnsi" w:cstheme="majorHAnsi"/>
          <w:color w:val="000000"/>
        </w:rPr>
        <w:t>hosting</w:t>
      </w:r>
      <w:proofErr w:type="spellEnd"/>
      <w:r w:rsidR="00782639">
        <w:rPr>
          <w:rFonts w:asciiTheme="majorHAnsi" w:hAnsiTheme="majorHAnsi" w:cstheme="majorHAnsi"/>
          <w:color w:val="000000"/>
        </w:rPr>
        <w:t xml:space="preserve"> undervejs i samarbejdet.</w:t>
      </w:r>
    </w:p>
    <w:p w14:paraId="1A779A9B" w14:textId="77777777" w:rsidR="00CC409A" w:rsidRDefault="00CC409A" w:rsidP="00E63C28">
      <w:pPr>
        <w:pStyle w:val="Listeafsnit"/>
        <w:spacing w:line="240" w:lineRule="auto"/>
        <w:ind w:left="567"/>
        <w:rPr>
          <w:rFonts w:asciiTheme="majorHAnsi" w:hAnsiTheme="majorHAnsi" w:cstheme="majorHAnsi"/>
          <w:color w:val="000000"/>
        </w:rPr>
      </w:pPr>
    </w:p>
    <w:p w14:paraId="5A6E9DE7" w14:textId="6C814651" w:rsidR="00C545F1" w:rsidRDefault="000F41B6" w:rsidP="00E63C28">
      <w:pPr>
        <w:pStyle w:val="Listeafsnit"/>
        <w:spacing w:line="240" w:lineRule="auto"/>
        <w:ind w:left="567"/>
        <w:rPr>
          <w:rFonts w:asciiTheme="majorHAnsi" w:hAnsiTheme="majorHAnsi" w:cstheme="majorHAnsi"/>
          <w:color w:val="000000"/>
        </w:rPr>
      </w:pPr>
      <w:r w:rsidRPr="000F41B6">
        <w:rPr>
          <w:rFonts w:asciiTheme="majorHAnsi" w:hAnsiTheme="majorHAnsi" w:cstheme="majorHAnsi"/>
          <w:color w:val="000000"/>
        </w:rPr>
        <w:lastRenderedPageBreak/>
        <w:t xml:space="preserve">Herudover kan der tilkomme omkostninger i forbindelse med køb af grafiske elementer som fx brand-fonte og eksterne billeder. </w:t>
      </w:r>
      <w:proofErr w:type="spellStart"/>
      <w:r w:rsidRPr="000F41B6">
        <w:rPr>
          <w:rFonts w:asciiTheme="majorHAnsi" w:hAnsiTheme="majorHAnsi" w:cstheme="majorHAnsi"/>
          <w:color w:val="000000"/>
        </w:rPr>
        <w:t>Mindmill</w:t>
      </w:r>
      <w:proofErr w:type="spellEnd"/>
      <w:r w:rsidRPr="000F41B6">
        <w:rPr>
          <w:rFonts w:asciiTheme="majorHAnsi" w:hAnsiTheme="majorHAnsi" w:cstheme="majorHAnsi"/>
          <w:color w:val="000000"/>
        </w:rPr>
        <w:t xml:space="preserve"> er nødsaget til at indkøbe betalbare fonte og billeder, </w:t>
      </w:r>
      <w:proofErr w:type="gramStart"/>
      <w:r w:rsidRPr="000F41B6">
        <w:rPr>
          <w:rFonts w:asciiTheme="majorHAnsi" w:hAnsiTheme="majorHAnsi" w:cstheme="majorHAnsi"/>
          <w:color w:val="000000"/>
        </w:rPr>
        <w:t>såfremt</w:t>
      </w:r>
      <w:proofErr w:type="gramEnd"/>
      <w:r w:rsidRPr="000F41B6">
        <w:rPr>
          <w:rFonts w:asciiTheme="majorHAnsi" w:hAnsiTheme="majorHAnsi" w:cstheme="majorHAnsi"/>
          <w:color w:val="000000"/>
        </w:rPr>
        <w:t xml:space="preserve"> kunden ønsker det anvendt i kampagnematerialet. Dette for at sikre juridisk korrekt anvendelse af de grafiske elementer jf. ophavsretten. </w:t>
      </w:r>
      <w:proofErr w:type="spellStart"/>
      <w:r w:rsidRPr="000F41B6">
        <w:rPr>
          <w:rFonts w:asciiTheme="majorHAnsi" w:hAnsiTheme="majorHAnsi" w:cstheme="majorHAnsi"/>
          <w:color w:val="000000"/>
        </w:rPr>
        <w:t>Mindmill</w:t>
      </w:r>
      <w:proofErr w:type="spellEnd"/>
      <w:r w:rsidRPr="000F41B6">
        <w:rPr>
          <w:rFonts w:asciiTheme="majorHAnsi" w:hAnsiTheme="majorHAnsi" w:cstheme="majorHAnsi"/>
          <w:color w:val="000000"/>
        </w:rPr>
        <w:t xml:space="preserve"> vil i disse tilfælde viderefakturere indkøbsprisen af de grafiske elementer direkte til kunden.</w:t>
      </w:r>
    </w:p>
    <w:p w14:paraId="36738857" w14:textId="77777777" w:rsidR="000F41B6" w:rsidRPr="00E63C28" w:rsidRDefault="000F41B6" w:rsidP="00E63C28">
      <w:pPr>
        <w:pStyle w:val="Listeafsnit"/>
        <w:spacing w:line="240" w:lineRule="auto"/>
        <w:ind w:left="567"/>
        <w:rPr>
          <w:rFonts w:asciiTheme="majorHAnsi" w:hAnsiTheme="majorHAnsi" w:cstheme="majorHAnsi"/>
          <w:color w:val="000000"/>
        </w:rPr>
      </w:pPr>
    </w:p>
    <w:p w14:paraId="73CAFCBE" w14:textId="30B3061E" w:rsidR="00B1785B" w:rsidRPr="00DB38DB" w:rsidRDefault="005E3EBE" w:rsidP="009270B6">
      <w:pPr>
        <w:pStyle w:val="Listeafsnit"/>
        <w:numPr>
          <w:ilvl w:val="1"/>
          <w:numId w:val="13"/>
        </w:numPr>
        <w:spacing w:line="240" w:lineRule="auto"/>
        <w:ind w:left="567" w:hanging="567"/>
        <w:rPr>
          <w:rFonts w:asciiTheme="majorHAnsi" w:hAnsiTheme="majorHAnsi" w:cstheme="majorHAnsi"/>
          <w:b/>
          <w:color w:val="000000"/>
          <w:sz w:val="32"/>
          <w:szCs w:val="32"/>
        </w:rPr>
      </w:pPr>
      <w:proofErr w:type="gramStart"/>
      <w:r w:rsidRPr="00DB38DB">
        <w:rPr>
          <w:rFonts w:asciiTheme="majorHAnsi" w:hAnsiTheme="majorHAnsi" w:cstheme="majorHAnsi"/>
          <w:color w:val="000000"/>
        </w:rPr>
        <w:t>Såfremt</w:t>
      </w:r>
      <w:proofErr w:type="gramEnd"/>
      <w:r w:rsidRPr="00DB38DB">
        <w:rPr>
          <w:rFonts w:asciiTheme="majorHAnsi" w:hAnsiTheme="majorHAnsi" w:cstheme="majorHAnsi"/>
          <w:color w:val="000000"/>
        </w:rPr>
        <w:t xml:space="preserve"> workshoppen ønskes at afholdes fysisk andre steder end hos </w:t>
      </w:r>
      <w:proofErr w:type="spellStart"/>
      <w:r w:rsidRPr="00DB38DB">
        <w:rPr>
          <w:rFonts w:asciiTheme="majorHAnsi" w:hAnsiTheme="majorHAnsi" w:cstheme="majorHAnsi"/>
          <w:color w:val="000000"/>
        </w:rPr>
        <w:t>Mindmill</w:t>
      </w:r>
      <w:proofErr w:type="spellEnd"/>
      <w:r w:rsidRPr="00DB38DB">
        <w:rPr>
          <w:rFonts w:asciiTheme="majorHAnsi" w:hAnsiTheme="majorHAnsi" w:cstheme="majorHAnsi"/>
          <w:color w:val="000000"/>
        </w:rPr>
        <w:t xml:space="preserve"> faktureres de faktiske transportomkostninger samt kilometer efter Statens kilometertakster.</w:t>
      </w:r>
      <w:r w:rsidRPr="00DB38DB">
        <w:rPr>
          <w:rFonts w:asciiTheme="majorHAnsi" w:hAnsiTheme="majorHAnsi" w:cstheme="majorHAnsi"/>
          <w:color w:val="000000"/>
        </w:rPr>
        <w:br/>
      </w:r>
    </w:p>
    <w:p w14:paraId="32401A7E" w14:textId="60453182" w:rsidR="00AC58E9" w:rsidRPr="00AC58E9"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AC58E9">
        <w:rPr>
          <w:rFonts w:asciiTheme="majorHAnsi" w:hAnsiTheme="majorHAnsi" w:cstheme="majorHAnsi"/>
          <w:b/>
          <w:color w:val="000000"/>
          <w:sz w:val="32"/>
          <w:szCs w:val="32"/>
        </w:rPr>
        <w:t xml:space="preserve">IMMATERIELLE RETTIGHEDER </w:t>
      </w:r>
    </w:p>
    <w:p w14:paraId="73CAFCC1" w14:textId="2BDF5218" w:rsidR="00B1785B" w:rsidRPr="00AC58E9" w:rsidRDefault="005E3EBE" w:rsidP="009270B6">
      <w:pPr>
        <w:pStyle w:val="Listeafsnit"/>
        <w:numPr>
          <w:ilvl w:val="1"/>
          <w:numId w:val="14"/>
        </w:numPr>
        <w:spacing w:line="240" w:lineRule="auto"/>
        <w:ind w:left="567" w:hanging="567"/>
        <w:jc w:val="both"/>
        <w:rPr>
          <w:rFonts w:asciiTheme="majorHAnsi" w:hAnsiTheme="majorHAnsi" w:cstheme="majorHAnsi"/>
          <w:b/>
          <w:color w:val="000000"/>
          <w:sz w:val="32"/>
          <w:szCs w:val="32"/>
        </w:rPr>
      </w:pPr>
      <w:r w:rsidRPr="00AC58E9">
        <w:rPr>
          <w:rFonts w:asciiTheme="majorHAnsi" w:hAnsiTheme="majorHAnsi" w:cstheme="majorHAnsi"/>
          <w:color w:val="000000"/>
        </w:rPr>
        <w:t xml:space="preserve">Kunden er i enhver henseende ansvarlig for, at det arbejde kunden har anmodet </w:t>
      </w:r>
      <w:proofErr w:type="spellStart"/>
      <w:r w:rsidRPr="00AC58E9">
        <w:rPr>
          <w:rFonts w:asciiTheme="majorHAnsi" w:hAnsiTheme="majorHAnsi" w:cstheme="majorHAnsi"/>
          <w:color w:val="000000"/>
        </w:rPr>
        <w:t>Mindmill</w:t>
      </w:r>
      <w:proofErr w:type="spellEnd"/>
      <w:r w:rsidRPr="00AC58E9">
        <w:rPr>
          <w:rFonts w:asciiTheme="majorHAnsi" w:hAnsiTheme="majorHAnsi" w:cstheme="majorHAnsi"/>
          <w:color w:val="000000"/>
        </w:rPr>
        <w:t xml:space="preserve"> Denmark ApS om at udføre, ikke krænker tredjemands rettigheder.</w:t>
      </w:r>
    </w:p>
    <w:p w14:paraId="73CAFCC2" w14:textId="77777777" w:rsidR="00B1785B" w:rsidRPr="00DE50D8" w:rsidRDefault="005E3EBE" w:rsidP="009270B6">
      <w:pPr>
        <w:spacing w:line="240" w:lineRule="auto"/>
        <w:ind w:left="567" w:hanging="567"/>
        <w:jc w:val="both"/>
        <w:rPr>
          <w:rFonts w:asciiTheme="majorHAnsi" w:hAnsiTheme="majorHAnsi" w:cstheme="majorHAnsi"/>
          <w:b/>
          <w:color w:val="000000"/>
        </w:rPr>
      </w:pPr>
      <w:r w:rsidRPr="00DE50D8">
        <w:rPr>
          <w:rFonts w:asciiTheme="majorHAnsi" w:hAnsiTheme="majorHAnsi" w:cstheme="majorHAnsi"/>
          <w:b/>
          <w:color w:val="000000"/>
        </w:rPr>
        <w:t xml:space="preserve">  </w:t>
      </w:r>
    </w:p>
    <w:p w14:paraId="2AF963B8" w14:textId="77777777" w:rsidR="00B835DD" w:rsidRDefault="005E3EBE" w:rsidP="009270B6">
      <w:pPr>
        <w:pStyle w:val="Listeafsnit"/>
        <w:numPr>
          <w:ilvl w:val="0"/>
          <w:numId w:val="8"/>
        </w:numPr>
        <w:spacing w:line="240" w:lineRule="auto"/>
        <w:ind w:left="567" w:hanging="567"/>
        <w:jc w:val="both"/>
        <w:rPr>
          <w:rFonts w:asciiTheme="majorHAnsi" w:hAnsiTheme="majorHAnsi" w:cstheme="majorHAnsi"/>
          <w:color w:val="000000"/>
        </w:rPr>
      </w:pPr>
      <w:r w:rsidRPr="00B835DD">
        <w:rPr>
          <w:rFonts w:asciiTheme="majorHAnsi" w:hAnsiTheme="majorHAnsi" w:cstheme="majorHAnsi"/>
          <w:b/>
          <w:color w:val="000000"/>
          <w:sz w:val="32"/>
          <w:szCs w:val="32"/>
        </w:rPr>
        <w:t>TIDSPLAN OG TIDSFRISTER</w:t>
      </w:r>
      <w:r w:rsidRPr="00B835DD">
        <w:rPr>
          <w:rFonts w:asciiTheme="majorHAnsi" w:hAnsiTheme="majorHAnsi" w:cstheme="majorHAnsi"/>
          <w:color w:val="000000"/>
        </w:rPr>
        <w:t xml:space="preserve"> </w:t>
      </w:r>
    </w:p>
    <w:p w14:paraId="6A2E336D" w14:textId="77777777" w:rsidR="00B835DD"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r w:rsidRPr="00B835DD">
        <w:rPr>
          <w:rFonts w:asciiTheme="majorHAnsi" w:hAnsiTheme="majorHAnsi" w:cstheme="majorHAnsi"/>
          <w:color w:val="000000"/>
        </w:rPr>
        <w:t>Parterne udarbejder en overordnet tidsplan i forlængelse af workshoppen.</w:t>
      </w:r>
    </w:p>
    <w:p w14:paraId="126C0024" w14:textId="77777777" w:rsidR="00EE61CF" w:rsidRDefault="005E3EBE" w:rsidP="009270B6">
      <w:pPr>
        <w:pStyle w:val="Listeafsnit"/>
        <w:numPr>
          <w:ilvl w:val="1"/>
          <w:numId w:val="17"/>
        </w:numPr>
        <w:spacing w:line="240" w:lineRule="auto"/>
        <w:ind w:left="567" w:hanging="567"/>
        <w:jc w:val="both"/>
        <w:rPr>
          <w:rFonts w:asciiTheme="majorHAnsi" w:hAnsiTheme="majorHAnsi" w:cstheme="majorHAnsi"/>
          <w:color w:val="000000"/>
        </w:rPr>
      </w:pPr>
      <w:proofErr w:type="spellStart"/>
      <w:r w:rsidRPr="00B835DD">
        <w:rPr>
          <w:rFonts w:asciiTheme="majorHAnsi" w:hAnsiTheme="majorHAnsi" w:cstheme="majorHAnsi"/>
          <w:color w:val="000000"/>
        </w:rPr>
        <w:t>Mindmill</w:t>
      </w:r>
      <w:proofErr w:type="spellEnd"/>
      <w:r w:rsidRPr="00B835DD">
        <w:rPr>
          <w:rFonts w:asciiTheme="majorHAnsi" w:hAnsiTheme="majorHAnsi" w:cstheme="majorHAnsi"/>
          <w:color w:val="000000"/>
        </w:rPr>
        <w:t xml:space="preserve"> Denmark ApS kan kræve forlængelse af den aftalte tidsplan, når opgavens løsning forsinkes af følgende forhold.</w:t>
      </w:r>
    </w:p>
    <w:p w14:paraId="66280DDC"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Når kunden under udførelsen af opgaven udvider omfanget af opgaven eller ændrer opgavens indhold.</w:t>
      </w:r>
    </w:p>
    <w:p w14:paraId="1C359D61"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 xml:space="preserve">I tilfælde af, at kunden i strid med bestemmelsen i punkt 4 undlader at stille personale, dokumenter, software, diagrammer og oplysninger til rådighed for </w:t>
      </w:r>
      <w:proofErr w:type="spellStart"/>
      <w:r w:rsidRPr="00EE61CF">
        <w:rPr>
          <w:rFonts w:asciiTheme="majorHAnsi" w:hAnsiTheme="majorHAnsi" w:cstheme="majorHAnsi"/>
          <w:color w:val="000000"/>
        </w:rPr>
        <w:t>Mindmill</w:t>
      </w:r>
      <w:proofErr w:type="spellEnd"/>
      <w:r w:rsidRPr="00EE61CF">
        <w:rPr>
          <w:rFonts w:asciiTheme="majorHAnsi" w:hAnsiTheme="majorHAnsi" w:cstheme="majorHAnsi"/>
          <w:color w:val="000000"/>
        </w:rPr>
        <w:t xml:space="preserve"> Denmark ApS under opgavens udførelse.</w:t>
      </w:r>
    </w:p>
    <w:p w14:paraId="1BF9A859" w14:textId="77777777" w:rsid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proofErr w:type="gramStart"/>
      <w:r w:rsidRPr="00EE61CF">
        <w:rPr>
          <w:rFonts w:asciiTheme="majorHAnsi" w:hAnsiTheme="majorHAnsi" w:cstheme="majorHAnsi"/>
          <w:color w:val="000000"/>
        </w:rPr>
        <w:t>Såfremt</w:t>
      </w:r>
      <w:proofErr w:type="gramEnd"/>
      <w:r w:rsidRPr="00EE61CF">
        <w:rPr>
          <w:rFonts w:asciiTheme="majorHAnsi" w:hAnsiTheme="majorHAnsi" w:cstheme="majorHAnsi"/>
          <w:color w:val="000000"/>
        </w:rPr>
        <w:t xml:space="preserve"> eventuelle øvrige rådgivere/leverandører ikke leverer deres materialer og ydelser indenfor de aftalte tidsfrister og derved forhindrer </w:t>
      </w:r>
      <w:proofErr w:type="spellStart"/>
      <w:r w:rsidRPr="00EE61CF">
        <w:rPr>
          <w:rFonts w:asciiTheme="majorHAnsi" w:hAnsiTheme="majorHAnsi" w:cstheme="majorHAnsi"/>
          <w:color w:val="000000"/>
        </w:rPr>
        <w:t>Mindmill</w:t>
      </w:r>
      <w:proofErr w:type="spellEnd"/>
      <w:r w:rsidRPr="00EE61CF">
        <w:rPr>
          <w:rFonts w:asciiTheme="majorHAnsi" w:hAnsiTheme="majorHAnsi" w:cstheme="majorHAnsi"/>
          <w:color w:val="000000"/>
        </w:rPr>
        <w:t xml:space="preserve"> Denmark ApS i at udføre sine opgaver.</w:t>
      </w:r>
    </w:p>
    <w:p w14:paraId="73CAFCC9" w14:textId="7FC0A151" w:rsidR="00B1785B" w:rsidRPr="00EE61CF" w:rsidRDefault="005E3EBE" w:rsidP="009270B6">
      <w:pPr>
        <w:pStyle w:val="Listeafsnit"/>
        <w:numPr>
          <w:ilvl w:val="0"/>
          <w:numId w:val="18"/>
        </w:numPr>
        <w:spacing w:line="240" w:lineRule="auto"/>
        <w:ind w:left="567" w:hanging="567"/>
        <w:jc w:val="both"/>
        <w:rPr>
          <w:rFonts w:asciiTheme="majorHAnsi" w:hAnsiTheme="majorHAnsi" w:cstheme="majorHAnsi"/>
          <w:color w:val="000000"/>
        </w:rPr>
      </w:pPr>
      <w:r w:rsidRPr="00EE61CF">
        <w:rPr>
          <w:rFonts w:asciiTheme="majorHAnsi" w:hAnsiTheme="majorHAnsi" w:cstheme="majorHAnsi"/>
          <w:color w:val="000000"/>
        </w:rPr>
        <w:t xml:space="preserve">Ved øvrige begivenheder, som </w:t>
      </w:r>
      <w:proofErr w:type="spellStart"/>
      <w:r w:rsidRPr="00EE61CF">
        <w:rPr>
          <w:rFonts w:asciiTheme="majorHAnsi" w:hAnsiTheme="majorHAnsi" w:cstheme="majorHAnsi"/>
          <w:color w:val="000000"/>
        </w:rPr>
        <w:t>Mindmill</w:t>
      </w:r>
      <w:proofErr w:type="spellEnd"/>
      <w:r w:rsidRPr="00EE61CF">
        <w:rPr>
          <w:rFonts w:asciiTheme="majorHAnsi" w:hAnsiTheme="majorHAnsi" w:cstheme="majorHAnsi"/>
          <w:color w:val="000000"/>
        </w:rPr>
        <w:t xml:space="preserve"> Denmark ApS ikke er herre over og som han/hun ikke forudså eller burde forudse.</w:t>
      </w:r>
      <w:r w:rsidRPr="00EE61CF">
        <w:rPr>
          <w:rFonts w:asciiTheme="majorHAnsi" w:hAnsiTheme="majorHAnsi" w:cstheme="majorHAnsi"/>
          <w:b/>
          <w:color w:val="000000"/>
        </w:rPr>
        <w:t xml:space="preserve"> </w:t>
      </w:r>
    </w:p>
    <w:p w14:paraId="67F575D2" w14:textId="77777777" w:rsidR="000739ED" w:rsidRPr="00DE50D8" w:rsidRDefault="000739ED" w:rsidP="009270B6">
      <w:pPr>
        <w:spacing w:line="240" w:lineRule="auto"/>
        <w:ind w:left="567" w:hanging="567"/>
        <w:jc w:val="both"/>
        <w:rPr>
          <w:rFonts w:asciiTheme="majorHAnsi" w:hAnsiTheme="majorHAnsi" w:cstheme="majorHAnsi"/>
          <w:b/>
          <w:color w:val="000000"/>
        </w:rPr>
      </w:pPr>
    </w:p>
    <w:p w14:paraId="0401CB1A" w14:textId="4FAE484C"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460DF6">
        <w:rPr>
          <w:rFonts w:asciiTheme="majorHAnsi" w:hAnsiTheme="majorHAnsi" w:cstheme="majorHAnsi"/>
          <w:b/>
          <w:color w:val="000000"/>
          <w:sz w:val="32"/>
          <w:szCs w:val="32"/>
        </w:rPr>
        <w:t>ANSVAR FOR FRISTOVERSKRIDELSER, FEJL OG FORSØMMELSER</w:t>
      </w:r>
      <w:r w:rsidRPr="00460DF6">
        <w:rPr>
          <w:rFonts w:asciiTheme="majorHAnsi" w:hAnsiTheme="majorHAnsi" w:cstheme="majorHAnsi"/>
          <w:color w:val="000000"/>
          <w:sz w:val="32"/>
          <w:szCs w:val="32"/>
        </w:rPr>
        <w:t xml:space="preserve"> </w:t>
      </w:r>
    </w:p>
    <w:p w14:paraId="6F342E45" w14:textId="77777777" w:rsidR="00460DF6"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proofErr w:type="spellStart"/>
      <w:r w:rsidRPr="00460DF6">
        <w:rPr>
          <w:rFonts w:asciiTheme="majorHAnsi" w:hAnsiTheme="majorHAnsi" w:cstheme="majorHAnsi"/>
          <w:color w:val="000000"/>
        </w:rPr>
        <w:t>Mindmill</w:t>
      </w:r>
      <w:proofErr w:type="spellEnd"/>
      <w:r w:rsidRPr="00460DF6">
        <w:rPr>
          <w:rFonts w:asciiTheme="majorHAnsi" w:hAnsiTheme="majorHAnsi" w:cstheme="majorHAnsi"/>
          <w:color w:val="000000"/>
        </w:rPr>
        <w:t xml:space="preserve"> Denmark ApS er ikke ansvarlig for fristoverskridelser og forsinkelser der skyldes kunden.</w:t>
      </w:r>
    </w:p>
    <w:p w14:paraId="73CAFCCC" w14:textId="343EFB1C" w:rsidR="00B1785B" w:rsidRPr="00460DF6" w:rsidRDefault="005E3EBE" w:rsidP="009270B6">
      <w:pPr>
        <w:pStyle w:val="Listeafsnit"/>
        <w:numPr>
          <w:ilvl w:val="1"/>
          <w:numId w:val="19"/>
        </w:numPr>
        <w:spacing w:line="240" w:lineRule="auto"/>
        <w:ind w:left="567" w:hanging="567"/>
        <w:jc w:val="both"/>
        <w:rPr>
          <w:rFonts w:asciiTheme="majorHAnsi" w:hAnsiTheme="majorHAnsi" w:cstheme="majorHAnsi"/>
          <w:color w:val="000000"/>
        </w:rPr>
      </w:pPr>
      <w:proofErr w:type="spellStart"/>
      <w:r w:rsidRPr="00460DF6">
        <w:rPr>
          <w:rFonts w:asciiTheme="majorHAnsi" w:hAnsiTheme="majorHAnsi" w:cstheme="majorHAnsi"/>
          <w:color w:val="000000"/>
        </w:rPr>
        <w:t>Mindmill</w:t>
      </w:r>
      <w:proofErr w:type="spellEnd"/>
      <w:r w:rsidRPr="00460DF6">
        <w:rPr>
          <w:rFonts w:asciiTheme="majorHAnsi" w:hAnsiTheme="majorHAnsi" w:cstheme="majorHAnsi"/>
          <w:color w:val="000000"/>
        </w:rPr>
        <w:t xml:space="preserve"> Denmark ApS hæfter ikke for driftstab, avancetab eller andet indirekte tab. </w:t>
      </w:r>
    </w:p>
    <w:p w14:paraId="10E2C7D2" w14:textId="77777777" w:rsidR="00460DF6" w:rsidRDefault="00460DF6" w:rsidP="009270B6">
      <w:pPr>
        <w:spacing w:line="240" w:lineRule="auto"/>
        <w:ind w:left="567" w:hanging="567"/>
        <w:jc w:val="both"/>
        <w:rPr>
          <w:rFonts w:asciiTheme="majorHAnsi" w:hAnsiTheme="majorHAnsi" w:cstheme="majorHAnsi"/>
          <w:b/>
          <w:color w:val="000000"/>
        </w:rPr>
      </w:pPr>
    </w:p>
    <w:p w14:paraId="41501B50" w14:textId="39349D5C"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460DF6">
        <w:rPr>
          <w:rFonts w:asciiTheme="majorHAnsi" w:hAnsiTheme="majorHAnsi" w:cstheme="majorHAnsi"/>
          <w:b/>
          <w:color w:val="000000"/>
          <w:sz w:val="32"/>
          <w:szCs w:val="32"/>
        </w:rPr>
        <w:t>OPSIGELSE</w:t>
      </w:r>
    </w:p>
    <w:p w14:paraId="65BD4FBE" w14:textId="3AAD6C0A" w:rsidR="00C7209A" w:rsidRPr="00C7209A" w:rsidRDefault="00C7209A" w:rsidP="00C7209A">
      <w:pPr>
        <w:pStyle w:val="Listeafsnit"/>
        <w:numPr>
          <w:ilvl w:val="1"/>
          <w:numId w:val="20"/>
        </w:numPr>
        <w:spacing w:line="240" w:lineRule="auto"/>
        <w:ind w:left="567" w:hanging="567"/>
        <w:jc w:val="both"/>
        <w:rPr>
          <w:rFonts w:asciiTheme="majorHAnsi" w:hAnsiTheme="majorHAnsi" w:cstheme="majorHAnsi"/>
          <w:b/>
          <w:color w:val="000000"/>
        </w:rPr>
      </w:pPr>
      <w:r>
        <w:rPr>
          <w:rFonts w:asciiTheme="majorHAnsi" w:hAnsiTheme="majorHAnsi" w:cstheme="majorHAnsi"/>
          <w:color w:val="000000"/>
        </w:rPr>
        <w:t xml:space="preserve">Denne aftale er bindende i 6 måneder fra startdato. Hvis samarbejdet fortsætter efter de 6 måneder, vil aftalen være løbende og kunne opsiges i løbende måned + 60 dage. </w:t>
      </w:r>
    </w:p>
    <w:p w14:paraId="73CAFCCF" w14:textId="5577FC90" w:rsidR="00B1785B" w:rsidRPr="00460DF6" w:rsidRDefault="005E3EBE" w:rsidP="009270B6">
      <w:pPr>
        <w:pStyle w:val="Listeafsnit"/>
        <w:numPr>
          <w:ilvl w:val="1"/>
          <w:numId w:val="20"/>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 xml:space="preserve">I tilfælde af opsigelse er </w:t>
      </w:r>
      <w:proofErr w:type="spellStart"/>
      <w:r w:rsidRPr="00460DF6">
        <w:rPr>
          <w:rFonts w:asciiTheme="majorHAnsi" w:hAnsiTheme="majorHAnsi" w:cstheme="majorHAnsi"/>
          <w:color w:val="000000"/>
        </w:rPr>
        <w:t>Mindmill</w:t>
      </w:r>
      <w:proofErr w:type="spellEnd"/>
      <w:r w:rsidRPr="00460DF6">
        <w:rPr>
          <w:rFonts w:asciiTheme="majorHAnsi" w:hAnsiTheme="majorHAnsi" w:cstheme="majorHAnsi"/>
          <w:color w:val="000000"/>
        </w:rPr>
        <w:t xml:space="preserve"> Denmark ApS berettiget til honorar for arbejde udført frem til opsigelsesperiodens udløb.</w:t>
      </w:r>
    </w:p>
    <w:p w14:paraId="73CAFCD0" w14:textId="77777777" w:rsidR="00B1785B" w:rsidRPr="00DE50D8" w:rsidRDefault="005E3EBE" w:rsidP="009270B6">
      <w:pPr>
        <w:spacing w:line="240" w:lineRule="auto"/>
        <w:ind w:left="567" w:hanging="567"/>
        <w:jc w:val="both"/>
        <w:rPr>
          <w:rFonts w:asciiTheme="majorHAnsi" w:hAnsiTheme="majorHAnsi" w:cstheme="majorHAnsi"/>
          <w:color w:val="000000"/>
        </w:rPr>
      </w:pPr>
      <w:r w:rsidRPr="00DE50D8">
        <w:rPr>
          <w:rFonts w:asciiTheme="majorHAnsi" w:hAnsiTheme="majorHAnsi" w:cstheme="majorHAnsi"/>
          <w:color w:val="000000"/>
        </w:rPr>
        <w:t xml:space="preserve"> </w:t>
      </w:r>
    </w:p>
    <w:p w14:paraId="537C26E8" w14:textId="5CED7449" w:rsidR="00460DF6" w:rsidRPr="00460DF6" w:rsidRDefault="005E3EBE" w:rsidP="009270B6">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460DF6">
        <w:rPr>
          <w:rFonts w:asciiTheme="majorHAnsi" w:hAnsiTheme="majorHAnsi" w:cstheme="majorHAnsi"/>
          <w:b/>
          <w:color w:val="000000"/>
          <w:sz w:val="32"/>
          <w:szCs w:val="32"/>
        </w:rPr>
        <w:t>MISLIGHOLDELSE</w:t>
      </w:r>
    </w:p>
    <w:p w14:paraId="0CF55ECD" w14:textId="77777777"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Hver af parterne er berettiget til at ophæve Aftalen uden varsel i tilfælde af væsentlig misligholdelse fra den anden parts side.</w:t>
      </w:r>
    </w:p>
    <w:p w14:paraId="62F0F9A0" w14:textId="611401FD"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Hvis kunden hæver aftalen</w:t>
      </w:r>
      <w:r w:rsidR="00D63C74">
        <w:rPr>
          <w:rFonts w:asciiTheme="majorHAnsi" w:hAnsiTheme="majorHAnsi" w:cstheme="majorHAnsi"/>
          <w:color w:val="000000"/>
        </w:rPr>
        <w:t>,</w:t>
      </w:r>
      <w:r w:rsidRPr="00460DF6">
        <w:rPr>
          <w:rFonts w:asciiTheme="majorHAnsi" w:hAnsiTheme="majorHAnsi" w:cstheme="majorHAnsi"/>
          <w:color w:val="000000"/>
        </w:rPr>
        <w:t xml:space="preserve"> har </w:t>
      </w:r>
      <w:proofErr w:type="spellStart"/>
      <w:r w:rsidRPr="00460DF6">
        <w:rPr>
          <w:rFonts w:asciiTheme="majorHAnsi" w:hAnsiTheme="majorHAnsi" w:cstheme="majorHAnsi"/>
          <w:color w:val="000000"/>
        </w:rPr>
        <w:t>Mindmill</w:t>
      </w:r>
      <w:proofErr w:type="spellEnd"/>
      <w:r w:rsidRPr="00460DF6">
        <w:rPr>
          <w:rFonts w:asciiTheme="majorHAnsi" w:hAnsiTheme="majorHAnsi" w:cstheme="majorHAnsi"/>
          <w:color w:val="000000"/>
        </w:rPr>
        <w:t xml:space="preserve"> Denmark ApS kun krav på vederlag for så stor en del af det før ophævelsen udførte arbejde.</w:t>
      </w:r>
    </w:p>
    <w:p w14:paraId="4D3BC195" w14:textId="77777777" w:rsidR="00460DF6" w:rsidRPr="00460DF6" w:rsidRDefault="005E3EBE" w:rsidP="009270B6">
      <w:pPr>
        <w:pStyle w:val="Listeafsnit"/>
        <w:numPr>
          <w:ilvl w:val="1"/>
          <w:numId w:val="21"/>
        </w:numPr>
        <w:spacing w:line="240" w:lineRule="auto"/>
        <w:ind w:left="567" w:hanging="567"/>
        <w:jc w:val="both"/>
        <w:rPr>
          <w:rFonts w:asciiTheme="majorHAnsi" w:hAnsiTheme="majorHAnsi" w:cstheme="majorHAnsi"/>
          <w:b/>
          <w:color w:val="000000"/>
        </w:rPr>
      </w:pPr>
      <w:r w:rsidRPr="00460DF6">
        <w:rPr>
          <w:rFonts w:asciiTheme="majorHAnsi" w:hAnsiTheme="majorHAnsi" w:cstheme="majorHAnsi"/>
          <w:color w:val="000000"/>
        </w:rPr>
        <w:t>Kunden har ved en ophævelse af aftalen krav på dækning af sit tab efter dansk rets almindelige regler.</w:t>
      </w:r>
    </w:p>
    <w:p w14:paraId="73CAFCD5" w14:textId="49A8FCE4" w:rsidR="00460DF6" w:rsidRDefault="005E3EBE" w:rsidP="009270B6">
      <w:pPr>
        <w:pStyle w:val="Listeafsnit"/>
        <w:numPr>
          <w:ilvl w:val="1"/>
          <w:numId w:val="21"/>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 xml:space="preserve">Ophævelse er betinget af, at den part, som ønsker at gøre hævebeføjelsen gældende, forinden ophævelsen har givet skriftlig meddelelse til den anden part med præcisering af </w:t>
      </w:r>
      <w:r w:rsidRPr="00460DF6">
        <w:rPr>
          <w:rFonts w:asciiTheme="majorHAnsi" w:hAnsiTheme="majorHAnsi" w:cstheme="majorHAnsi"/>
          <w:color w:val="000000"/>
        </w:rPr>
        <w:lastRenderedPageBreak/>
        <w:t>misligholdelsens karakter samt oplysning om, at aftalen hæves hvis misligholdelsen ikke bringes til ophør inden 10 dage.</w:t>
      </w:r>
    </w:p>
    <w:p w14:paraId="72FA9982" w14:textId="77777777" w:rsidR="00FE6C82" w:rsidRDefault="00FE6C82" w:rsidP="00FE6C82">
      <w:pPr>
        <w:pStyle w:val="Listeafsnit"/>
        <w:spacing w:line="240" w:lineRule="auto"/>
        <w:ind w:left="567"/>
        <w:jc w:val="both"/>
        <w:rPr>
          <w:rFonts w:asciiTheme="majorHAnsi" w:hAnsiTheme="majorHAnsi" w:cstheme="majorHAnsi"/>
          <w:color w:val="000000"/>
        </w:rPr>
      </w:pPr>
    </w:p>
    <w:p w14:paraId="04B9CEF7" w14:textId="674592D3" w:rsidR="00460DF6" w:rsidRPr="00BB10E2"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BB10E2">
        <w:rPr>
          <w:rFonts w:asciiTheme="majorHAnsi" w:hAnsiTheme="majorHAnsi" w:cstheme="majorHAnsi"/>
          <w:b/>
          <w:color w:val="000000"/>
          <w:sz w:val="32"/>
          <w:szCs w:val="32"/>
        </w:rPr>
        <w:t>HEMMELIGHOLDELSE</w:t>
      </w:r>
      <w:r w:rsidRPr="00BB10E2">
        <w:rPr>
          <w:rFonts w:asciiTheme="majorHAnsi" w:hAnsiTheme="majorHAnsi" w:cstheme="majorHAnsi"/>
          <w:color w:val="000000"/>
          <w:sz w:val="32"/>
          <w:szCs w:val="32"/>
        </w:rPr>
        <w:t xml:space="preserve"> </w:t>
      </w:r>
    </w:p>
    <w:p w14:paraId="7406932A" w14:textId="77777777" w:rsid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Parterne er gensidigt forpligtede til at iagttage tavshed om alle ikke alment kendte informationer og materialer om den anden part.</w:t>
      </w:r>
    </w:p>
    <w:p w14:paraId="7F509D52" w14:textId="77777777" w:rsid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Tavshedspligten omfatter medarbejdere, underleverandører samt andre eksterne rådgivere, der medvirker til opgavens udførelse.</w:t>
      </w:r>
    </w:p>
    <w:p w14:paraId="73CAFCD9" w14:textId="03CD8AC0" w:rsidR="00B1785B" w:rsidRPr="00460DF6" w:rsidRDefault="005E3EBE" w:rsidP="002543E9">
      <w:pPr>
        <w:pStyle w:val="Listeafsnit"/>
        <w:numPr>
          <w:ilvl w:val="1"/>
          <w:numId w:val="22"/>
        </w:numPr>
        <w:spacing w:line="240" w:lineRule="auto"/>
        <w:ind w:left="567" w:hanging="567"/>
        <w:jc w:val="both"/>
        <w:rPr>
          <w:rFonts w:asciiTheme="majorHAnsi" w:hAnsiTheme="majorHAnsi" w:cstheme="majorHAnsi"/>
          <w:color w:val="000000"/>
        </w:rPr>
      </w:pPr>
      <w:r w:rsidRPr="00460DF6">
        <w:rPr>
          <w:rFonts w:asciiTheme="majorHAnsi" w:hAnsiTheme="majorHAnsi" w:cstheme="majorHAnsi"/>
          <w:color w:val="000000"/>
        </w:rPr>
        <w:t>Tavshedspligten gælder også efter opgavens udførelse og aftalens ophør.</w:t>
      </w:r>
    </w:p>
    <w:p w14:paraId="73CAFCDA" w14:textId="77777777" w:rsidR="00B1785B" w:rsidRPr="00DE50D8" w:rsidRDefault="00B1785B" w:rsidP="002543E9">
      <w:pPr>
        <w:spacing w:line="240" w:lineRule="auto"/>
        <w:ind w:left="567" w:hanging="567"/>
        <w:jc w:val="both"/>
        <w:rPr>
          <w:rFonts w:asciiTheme="majorHAnsi" w:hAnsiTheme="majorHAnsi" w:cstheme="majorHAnsi"/>
          <w:color w:val="000000"/>
        </w:rPr>
      </w:pPr>
    </w:p>
    <w:p w14:paraId="66232984" w14:textId="6DFC9D7E" w:rsidR="00BB10E2" w:rsidRPr="009270B6" w:rsidRDefault="005E3EBE" w:rsidP="002543E9">
      <w:pPr>
        <w:pStyle w:val="Listeafsnit"/>
        <w:numPr>
          <w:ilvl w:val="0"/>
          <w:numId w:val="8"/>
        </w:numPr>
        <w:spacing w:line="240" w:lineRule="auto"/>
        <w:ind w:left="567" w:hanging="567"/>
        <w:jc w:val="both"/>
        <w:rPr>
          <w:rFonts w:asciiTheme="majorHAnsi" w:hAnsiTheme="majorHAnsi" w:cstheme="majorHAnsi"/>
          <w:b/>
          <w:color w:val="000000"/>
          <w:sz w:val="32"/>
          <w:szCs w:val="32"/>
        </w:rPr>
      </w:pPr>
      <w:r w:rsidRPr="009270B6">
        <w:rPr>
          <w:rFonts w:asciiTheme="majorHAnsi" w:hAnsiTheme="majorHAnsi" w:cstheme="majorHAnsi"/>
          <w:b/>
          <w:color w:val="000000"/>
          <w:sz w:val="32"/>
          <w:szCs w:val="32"/>
        </w:rPr>
        <w:t>OVERDRAGELSE AF RETTIGHEDER OG FORPLIGTELSER</w:t>
      </w:r>
    </w:p>
    <w:p w14:paraId="73CAFCDC" w14:textId="2256F5EE" w:rsidR="00B1785B" w:rsidRPr="0044647D" w:rsidRDefault="005E3EBE" w:rsidP="002543E9">
      <w:pPr>
        <w:pStyle w:val="Listeafsnit"/>
        <w:numPr>
          <w:ilvl w:val="1"/>
          <w:numId w:val="23"/>
        </w:numPr>
        <w:spacing w:line="240" w:lineRule="auto"/>
        <w:ind w:left="567" w:hanging="567"/>
        <w:jc w:val="both"/>
        <w:rPr>
          <w:rFonts w:asciiTheme="majorHAnsi" w:hAnsiTheme="majorHAnsi" w:cstheme="majorHAnsi"/>
          <w:b/>
          <w:color w:val="000000"/>
        </w:rPr>
      </w:pPr>
      <w:r w:rsidRPr="0044647D">
        <w:rPr>
          <w:rFonts w:asciiTheme="majorHAnsi" w:hAnsiTheme="majorHAnsi" w:cstheme="majorHAnsi"/>
          <w:color w:val="000000"/>
        </w:rPr>
        <w:t xml:space="preserve">Parterne kan ikke uden skriftligt samtykke fra den anden part overdrage sine rettigheder og forpligtelser ifølge nærværende kontrakt til tredjemand. </w:t>
      </w:r>
      <w:r w:rsidR="00E028C8" w:rsidRPr="0044647D">
        <w:rPr>
          <w:rFonts w:asciiTheme="majorHAnsi" w:hAnsiTheme="majorHAnsi" w:cstheme="majorHAnsi"/>
          <w:color w:val="000000"/>
        </w:rPr>
        <w:t>Et sådant samtykke</w:t>
      </w:r>
      <w:r w:rsidRPr="0044647D">
        <w:rPr>
          <w:rFonts w:asciiTheme="majorHAnsi" w:hAnsiTheme="majorHAnsi" w:cstheme="majorHAnsi"/>
          <w:color w:val="000000"/>
        </w:rPr>
        <w:t xml:space="preserve"> kan ikke nægtes uden saglig grund.</w:t>
      </w:r>
    </w:p>
    <w:p w14:paraId="7D256BE6" w14:textId="23120DA5" w:rsidR="0044647D" w:rsidRPr="0044647D" w:rsidRDefault="0044647D" w:rsidP="002543E9">
      <w:pPr>
        <w:pStyle w:val="Listeafsnit"/>
        <w:numPr>
          <w:ilvl w:val="1"/>
          <w:numId w:val="23"/>
        </w:numPr>
        <w:spacing w:line="240" w:lineRule="auto"/>
        <w:ind w:left="567" w:hanging="567"/>
        <w:jc w:val="both"/>
        <w:rPr>
          <w:rFonts w:asciiTheme="majorHAnsi" w:hAnsiTheme="majorHAnsi" w:cstheme="majorHAnsi"/>
          <w:bCs/>
          <w:color w:val="000000"/>
        </w:rPr>
      </w:pPr>
      <w:r w:rsidRPr="0044647D">
        <w:rPr>
          <w:rFonts w:asciiTheme="majorHAnsi" w:hAnsiTheme="majorHAnsi" w:cstheme="majorHAnsi"/>
          <w:bCs/>
          <w:color w:val="000000"/>
        </w:rPr>
        <w:t>Ønskes arbejdsfilerne udleveret fjerner vi relevant licensmateriale inden filerne pakkes og sendes. Dette kan inkludere billeder, skrifttyper, mockups, illustrationer og ikoner. Ønskes disse elementer også, kan vi fremsende links til de steder, licenserne kan købes til jeres organisation</w:t>
      </w:r>
      <w:r>
        <w:rPr>
          <w:rFonts w:asciiTheme="majorHAnsi" w:hAnsiTheme="majorHAnsi" w:cstheme="majorHAnsi"/>
          <w:bCs/>
          <w:color w:val="000000"/>
        </w:rPr>
        <w:t>. H</w:t>
      </w:r>
      <w:r w:rsidRPr="0044647D">
        <w:rPr>
          <w:rFonts w:asciiTheme="majorHAnsi" w:hAnsiTheme="majorHAnsi" w:cstheme="majorHAnsi"/>
          <w:bCs/>
          <w:color w:val="000000"/>
        </w:rPr>
        <w:t>ele pakken afregnes til DKK. 15.500,00 DKK</w:t>
      </w:r>
      <w:r>
        <w:rPr>
          <w:rFonts w:asciiTheme="majorHAnsi" w:hAnsiTheme="majorHAnsi" w:cstheme="majorHAnsi"/>
          <w:bCs/>
          <w:color w:val="000000"/>
        </w:rPr>
        <w:t>.</w:t>
      </w:r>
    </w:p>
    <w:p w14:paraId="0AFA628C" w14:textId="77777777" w:rsidR="000739ED" w:rsidRDefault="000739ED" w:rsidP="002543E9">
      <w:pPr>
        <w:spacing w:line="240" w:lineRule="auto"/>
        <w:ind w:left="567" w:hanging="567"/>
        <w:jc w:val="both"/>
        <w:rPr>
          <w:rFonts w:asciiTheme="majorHAnsi" w:hAnsiTheme="majorHAnsi" w:cstheme="majorHAnsi"/>
          <w:b/>
          <w:color w:val="000000"/>
        </w:rPr>
      </w:pPr>
    </w:p>
    <w:p w14:paraId="743698EC" w14:textId="77777777" w:rsidR="009270B6" w:rsidRPr="009270B6" w:rsidRDefault="005E3EBE" w:rsidP="002543E9">
      <w:pPr>
        <w:pStyle w:val="Listeafsnit"/>
        <w:numPr>
          <w:ilvl w:val="0"/>
          <w:numId w:val="8"/>
        </w:numPr>
        <w:spacing w:line="240" w:lineRule="auto"/>
        <w:ind w:left="567" w:hanging="567"/>
        <w:jc w:val="both"/>
        <w:rPr>
          <w:rFonts w:asciiTheme="majorHAnsi" w:hAnsiTheme="majorHAnsi" w:cstheme="majorHAnsi"/>
          <w:color w:val="000000"/>
          <w:sz w:val="32"/>
          <w:szCs w:val="32"/>
        </w:rPr>
      </w:pPr>
      <w:r w:rsidRPr="009270B6">
        <w:rPr>
          <w:rFonts w:asciiTheme="majorHAnsi" w:hAnsiTheme="majorHAnsi" w:cstheme="majorHAnsi"/>
          <w:b/>
          <w:color w:val="000000"/>
          <w:sz w:val="32"/>
          <w:szCs w:val="32"/>
        </w:rPr>
        <w:t>ÆNDRINGSPROCEDURE</w:t>
      </w:r>
    </w:p>
    <w:p w14:paraId="73CAFCDE" w14:textId="15168ACB" w:rsidR="00B1785B" w:rsidRPr="009270B6" w:rsidRDefault="005E3EBE" w:rsidP="002543E9">
      <w:pPr>
        <w:pStyle w:val="Listeafsnit"/>
        <w:numPr>
          <w:ilvl w:val="1"/>
          <w:numId w:val="25"/>
        </w:numPr>
        <w:spacing w:line="240" w:lineRule="auto"/>
        <w:ind w:left="567" w:hanging="567"/>
        <w:jc w:val="both"/>
        <w:rPr>
          <w:rFonts w:asciiTheme="majorHAnsi" w:hAnsiTheme="majorHAnsi" w:cstheme="majorHAnsi"/>
          <w:color w:val="000000"/>
          <w:sz w:val="32"/>
          <w:szCs w:val="32"/>
        </w:rPr>
      </w:pPr>
      <w:r w:rsidRPr="009270B6">
        <w:rPr>
          <w:rFonts w:asciiTheme="majorHAnsi" w:hAnsiTheme="majorHAnsi" w:cstheme="majorHAnsi"/>
          <w:color w:val="000000"/>
        </w:rPr>
        <w:t>Ændringer i aftalen kan kun ske ved et af begge parterne underskrevet skriftligt tillæg til aftalen.</w:t>
      </w:r>
      <w:r w:rsidRPr="009270B6">
        <w:rPr>
          <w:rFonts w:asciiTheme="majorHAnsi" w:hAnsiTheme="majorHAnsi" w:cstheme="majorHAnsi"/>
          <w:color w:val="000000"/>
        </w:rPr>
        <w:br/>
      </w:r>
    </w:p>
    <w:p w14:paraId="3EA8F88F" w14:textId="73545080" w:rsidR="009270B6" w:rsidRPr="009270B6"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b/>
          <w:color w:val="000000"/>
          <w:sz w:val="32"/>
          <w:szCs w:val="32"/>
        </w:rPr>
        <w:t>TVISTER, LOVVALG OG VÆRNETING</w:t>
      </w:r>
    </w:p>
    <w:p w14:paraId="4593D581" w14:textId="77777777" w:rsidR="009270B6" w:rsidRPr="009270B6"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color w:val="000000"/>
        </w:rPr>
        <w:t>Nærværende Aftale er undergivet dansk ret.</w:t>
      </w:r>
    </w:p>
    <w:p w14:paraId="181D1DAE" w14:textId="77777777" w:rsidR="00D05A35" w:rsidRPr="00D05A35"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r w:rsidRPr="009270B6">
        <w:rPr>
          <w:rFonts w:asciiTheme="majorHAnsi" w:hAnsiTheme="majorHAnsi" w:cstheme="majorHAnsi"/>
          <w:color w:val="000000"/>
        </w:rPr>
        <w:t xml:space="preserve">Enhver tvist eller uoverensstemmelse, som måtte opstå i forbindelse med nærværende Aftale, skal søges løst ved </w:t>
      </w:r>
      <w:proofErr w:type="spellStart"/>
      <w:r w:rsidRPr="009270B6">
        <w:rPr>
          <w:rFonts w:asciiTheme="majorHAnsi" w:hAnsiTheme="majorHAnsi" w:cstheme="majorHAnsi"/>
          <w:color w:val="000000"/>
        </w:rPr>
        <w:t>mediation</w:t>
      </w:r>
      <w:proofErr w:type="spellEnd"/>
      <w:r w:rsidRPr="009270B6">
        <w:rPr>
          <w:rFonts w:asciiTheme="majorHAnsi" w:hAnsiTheme="majorHAnsi" w:cstheme="majorHAnsi"/>
          <w:color w:val="000000"/>
        </w:rPr>
        <w:t xml:space="preserve"> gennem </w:t>
      </w:r>
      <w:proofErr w:type="spellStart"/>
      <w:r w:rsidRPr="009270B6">
        <w:rPr>
          <w:rFonts w:asciiTheme="majorHAnsi" w:hAnsiTheme="majorHAnsi" w:cstheme="majorHAnsi"/>
          <w:color w:val="000000"/>
        </w:rPr>
        <w:t>Mediationsinstituttet</w:t>
      </w:r>
      <w:proofErr w:type="spellEnd"/>
      <w:r w:rsidRPr="009270B6">
        <w:rPr>
          <w:rFonts w:asciiTheme="majorHAnsi" w:hAnsiTheme="majorHAnsi" w:cstheme="majorHAnsi"/>
          <w:color w:val="000000"/>
        </w:rPr>
        <w:t xml:space="preserve"> (www.mediationsinstituttet.dk) og skal finde sted i overensstemmelse med de til enhver tid gældende ”Regler for behandling af sager ved </w:t>
      </w:r>
      <w:proofErr w:type="spellStart"/>
      <w:r w:rsidRPr="009270B6">
        <w:rPr>
          <w:rFonts w:asciiTheme="majorHAnsi" w:hAnsiTheme="majorHAnsi" w:cstheme="majorHAnsi"/>
          <w:color w:val="000000"/>
        </w:rPr>
        <w:t>Mediationsinstituttet</w:t>
      </w:r>
      <w:proofErr w:type="spellEnd"/>
      <w:r w:rsidRPr="009270B6">
        <w:rPr>
          <w:rFonts w:asciiTheme="majorHAnsi" w:hAnsiTheme="majorHAnsi" w:cstheme="majorHAnsi"/>
          <w:color w:val="000000"/>
        </w:rPr>
        <w:t>”.</w:t>
      </w:r>
      <w:r w:rsidR="009270B6">
        <w:rPr>
          <w:rFonts w:asciiTheme="majorHAnsi" w:hAnsiTheme="majorHAnsi" w:cstheme="majorHAnsi"/>
          <w:color w:val="000000"/>
        </w:rPr>
        <w:t xml:space="preserve"> </w:t>
      </w:r>
    </w:p>
    <w:p w14:paraId="4E6F305C" w14:textId="77777777" w:rsidR="00D05A35" w:rsidRDefault="00D05A35" w:rsidP="00D05A35">
      <w:pPr>
        <w:pStyle w:val="Listeafsnit"/>
        <w:spacing w:line="240" w:lineRule="auto"/>
        <w:ind w:left="567"/>
        <w:jc w:val="both"/>
        <w:rPr>
          <w:rFonts w:asciiTheme="majorHAnsi" w:hAnsiTheme="majorHAnsi" w:cstheme="majorHAnsi"/>
          <w:color w:val="000000"/>
        </w:rPr>
      </w:pPr>
    </w:p>
    <w:p w14:paraId="6716DBF4" w14:textId="77777777" w:rsidR="00D05A35" w:rsidRDefault="005E3EBE" w:rsidP="00D05A35">
      <w:pPr>
        <w:pStyle w:val="Listeafsnit"/>
        <w:spacing w:line="240" w:lineRule="auto"/>
        <w:ind w:left="567"/>
        <w:jc w:val="both"/>
        <w:rPr>
          <w:rFonts w:asciiTheme="majorHAnsi" w:hAnsiTheme="majorHAnsi" w:cstheme="majorHAnsi"/>
          <w:color w:val="000000"/>
        </w:rPr>
      </w:pPr>
      <w:r w:rsidRPr="009270B6">
        <w:rPr>
          <w:rFonts w:asciiTheme="majorHAnsi" w:hAnsiTheme="majorHAnsi" w:cstheme="majorHAnsi"/>
          <w:color w:val="000000"/>
        </w:rPr>
        <w:t xml:space="preserve">Når en tvist efter en eller flere parters opfattelse er opstået mellem parterne, er hver af parterne berettiget til at indgive begæring til </w:t>
      </w:r>
      <w:proofErr w:type="spellStart"/>
      <w:r w:rsidRPr="009270B6">
        <w:rPr>
          <w:rFonts w:asciiTheme="majorHAnsi" w:hAnsiTheme="majorHAnsi" w:cstheme="majorHAnsi"/>
          <w:color w:val="000000"/>
        </w:rPr>
        <w:t>Mediationsinstituttet</w:t>
      </w:r>
      <w:proofErr w:type="spellEnd"/>
      <w:r w:rsidRPr="009270B6">
        <w:rPr>
          <w:rFonts w:asciiTheme="majorHAnsi" w:hAnsiTheme="majorHAnsi" w:cstheme="majorHAnsi"/>
          <w:color w:val="000000"/>
        </w:rPr>
        <w:t xml:space="preserve"> om påbegyndelse af </w:t>
      </w:r>
      <w:proofErr w:type="spellStart"/>
      <w:r w:rsidRPr="009270B6">
        <w:rPr>
          <w:rFonts w:asciiTheme="majorHAnsi" w:hAnsiTheme="majorHAnsi" w:cstheme="majorHAnsi"/>
          <w:color w:val="000000"/>
        </w:rPr>
        <w:t>mediation</w:t>
      </w:r>
      <w:proofErr w:type="spellEnd"/>
      <w:r w:rsidRPr="009270B6">
        <w:rPr>
          <w:rFonts w:asciiTheme="majorHAnsi" w:hAnsiTheme="majorHAnsi" w:cstheme="majorHAnsi"/>
          <w:color w:val="000000"/>
        </w:rPr>
        <w:t>.</w:t>
      </w:r>
      <w:r w:rsidR="009270B6">
        <w:rPr>
          <w:rFonts w:asciiTheme="majorHAnsi" w:hAnsiTheme="majorHAnsi" w:cstheme="majorHAnsi"/>
          <w:color w:val="000000"/>
        </w:rPr>
        <w:t xml:space="preserve"> </w:t>
      </w:r>
    </w:p>
    <w:p w14:paraId="0A949126" w14:textId="77777777" w:rsidR="00D05A35" w:rsidRDefault="00D05A35" w:rsidP="00D05A35">
      <w:pPr>
        <w:pStyle w:val="Listeafsnit"/>
        <w:spacing w:line="240" w:lineRule="auto"/>
        <w:ind w:left="567"/>
        <w:jc w:val="both"/>
        <w:rPr>
          <w:rFonts w:asciiTheme="majorHAnsi" w:hAnsiTheme="majorHAnsi" w:cstheme="majorHAnsi"/>
          <w:color w:val="000000"/>
        </w:rPr>
      </w:pPr>
    </w:p>
    <w:p w14:paraId="1B19B824" w14:textId="00910EFD" w:rsidR="009270B6" w:rsidRDefault="005E3EBE" w:rsidP="00D05A35">
      <w:pPr>
        <w:pStyle w:val="Listeafsnit"/>
        <w:spacing w:line="240" w:lineRule="auto"/>
        <w:ind w:left="567"/>
        <w:jc w:val="both"/>
        <w:rPr>
          <w:rFonts w:asciiTheme="majorHAnsi" w:hAnsiTheme="majorHAnsi" w:cstheme="majorHAnsi"/>
          <w:color w:val="000000"/>
        </w:rPr>
      </w:pPr>
      <w:proofErr w:type="spellStart"/>
      <w:r w:rsidRPr="009270B6">
        <w:rPr>
          <w:rFonts w:asciiTheme="majorHAnsi" w:hAnsiTheme="majorHAnsi" w:cstheme="majorHAnsi"/>
          <w:color w:val="000000"/>
        </w:rPr>
        <w:t>Mediationen</w:t>
      </w:r>
      <w:proofErr w:type="spellEnd"/>
      <w:r w:rsidRPr="009270B6">
        <w:rPr>
          <w:rFonts w:asciiTheme="majorHAnsi" w:hAnsiTheme="majorHAnsi" w:cstheme="majorHAnsi"/>
          <w:color w:val="000000"/>
        </w:rPr>
        <w:t xml:space="preserve"> indebærer ikke afkald på at bruge retsmidler som arrest og fogedforbud og er ikke til hinder for, at en part anlægger en retssag ved domstolene i overensstemmelse </w:t>
      </w:r>
      <w:proofErr w:type="gramStart"/>
      <w:r w:rsidRPr="009270B6">
        <w:rPr>
          <w:rFonts w:asciiTheme="majorHAnsi" w:hAnsiTheme="majorHAnsi" w:cstheme="majorHAnsi"/>
          <w:color w:val="000000"/>
        </w:rPr>
        <w:t>med</w:t>
      </w:r>
      <w:proofErr w:type="gramEnd"/>
      <w:r w:rsidRPr="009270B6">
        <w:rPr>
          <w:rFonts w:asciiTheme="majorHAnsi" w:hAnsiTheme="majorHAnsi" w:cstheme="majorHAnsi"/>
          <w:color w:val="000000"/>
        </w:rPr>
        <w:t xml:space="preserve"> det anførte nedenfor, eller indleder andre retslige skridt i anledning af den opståede tvist for at undgå </w:t>
      </w:r>
      <w:proofErr w:type="spellStart"/>
      <w:r w:rsidRPr="009270B6">
        <w:rPr>
          <w:rFonts w:asciiTheme="majorHAnsi" w:hAnsiTheme="majorHAnsi" w:cstheme="majorHAnsi"/>
          <w:color w:val="000000"/>
        </w:rPr>
        <w:t>retsfortabende</w:t>
      </w:r>
      <w:proofErr w:type="spellEnd"/>
      <w:r w:rsidRPr="009270B6">
        <w:rPr>
          <w:rFonts w:asciiTheme="majorHAnsi" w:hAnsiTheme="majorHAnsi" w:cstheme="majorHAnsi"/>
          <w:color w:val="000000"/>
        </w:rPr>
        <w:t xml:space="preserve"> passivitet eller forældelse.</w:t>
      </w:r>
    </w:p>
    <w:p w14:paraId="57F8AB84" w14:textId="77777777" w:rsidR="00D05A35" w:rsidRPr="009270B6" w:rsidRDefault="00D05A35" w:rsidP="00D05A35">
      <w:pPr>
        <w:pStyle w:val="Listeafsnit"/>
        <w:spacing w:line="240" w:lineRule="auto"/>
        <w:ind w:left="567"/>
        <w:jc w:val="both"/>
        <w:rPr>
          <w:rFonts w:asciiTheme="majorHAnsi" w:hAnsiTheme="majorHAnsi" w:cstheme="majorHAnsi"/>
          <w:b/>
          <w:color w:val="000000"/>
        </w:rPr>
      </w:pPr>
    </w:p>
    <w:p w14:paraId="73CAFCE4" w14:textId="5B06488A" w:rsidR="00B1785B" w:rsidRPr="009270B6" w:rsidRDefault="005E3EBE" w:rsidP="002543E9">
      <w:pPr>
        <w:pStyle w:val="Listeafsnit"/>
        <w:numPr>
          <w:ilvl w:val="1"/>
          <w:numId w:val="26"/>
        </w:numPr>
        <w:spacing w:line="240" w:lineRule="auto"/>
        <w:ind w:left="567" w:hanging="567"/>
        <w:jc w:val="both"/>
        <w:rPr>
          <w:rFonts w:asciiTheme="majorHAnsi" w:hAnsiTheme="majorHAnsi" w:cstheme="majorHAnsi"/>
          <w:b/>
          <w:color w:val="000000"/>
        </w:rPr>
      </w:pPr>
      <w:proofErr w:type="gramStart"/>
      <w:r w:rsidRPr="009270B6">
        <w:rPr>
          <w:rFonts w:asciiTheme="majorHAnsi" w:hAnsiTheme="majorHAnsi" w:cstheme="majorHAnsi"/>
          <w:color w:val="000000"/>
        </w:rPr>
        <w:t>Såfremt</w:t>
      </w:r>
      <w:proofErr w:type="gramEnd"/>
      <w:r w:rsidRPr="009270B6">
        <w:rPr>
          <w:rFonts w:asciiTheme="majorHAnsi" w:hAnsiTheme="majorHAnsi" w:cstheme="majorHAnsi"/>
          <w:color w:val="000000"/>
        </w:rPr>
        <w:t xml:space="preserve"> en løsning ikke kan opnås ved </w:t>
      </w:r>
      <w:proofErr w:type="spellStart"/>
      <w:r w:rsidRPr="009270B6">
        <w:rPr>
          <w:rFonts w:asciiTheme="majorHAnsi" w:hAnsiTheme="majorHAnsi" w:cstheme="majorHAnsi"/>
          <w:color w:val="000000"/>
        </w:rPr>
        <w:t>mediation</w:t>
      </w:r>
      <w:proofErr w:type="spellEnd"/>
      <w:r w:rsidRPr="009270B6">
        <w:rPr>
          <w:rFonts w:asciiTheme="majorHAnsi" w:hAnsiTheme="majorHAnsi" w:cstheme="majorHAnsi"/>
          <w:color w:val="000000"/>
        </w:rPr>
        <w:t xml:space="preserve">, er hver af parterne berettiget til at kræve tvisten afgjort ved de danske domstole.  </w:t>
      </w:r>
    </w:p>
    <w:p w14:paraId="0FEF3C54" w14:textId="77777777" w:rsidR="000739ED" w:rsidRDefault="000739ED" w:rsidP="002543E9">
      <w:pPr>
        <w:spacing w:line="240" w:lineRule="auto"/>
        <w:ind w:left="567" w:hanging="567"/>
        <w:jc w:val="both"/>
        <w:rPr>
          <w:rFonts w:asciiTheme="majorHAnsi" w:hAnsiTheme="majorHAnsi" w:cstheme="majorHAnsi"/>
          <w:b/>
          <w:color w:val="000000"/>
        </w:rPr>
      </w:pPr>
    </w:p>
    <w:p w14:paraId="2687BB92" w14:textId="403389C6" w:rsidR="002543E9" w:rsidRPr="002543E9" w:rsidRDefault="005E3EBE" w:rsidP="002543E9">
      <w:pPr>
        <w:pStyle w:val="Listeafsnit"/>
        <w:numPr>
          <w:ilvl w:val="0"/>
          <w:numId w:val="8"/>
        </w:numPr>
        <w:spacing w:line="240" w:lineRule="auto"/>
        <w:ind w:left="567" w:hanging="567"/>
        <w:jc w:val="both"/>
        <w:rPr>
          <w:rFonts w:asciiTheme="majorHAnsi" w:hAnsiTheme="majorHAnsi" w:cstheme="majorHAnsi"/>
          <w:b/>
          <w:color w:val="000000"/>
        </w:rPr>
      </w:pPr>
      <w:r w:rsidRPr="002543E9">
        <w:rPr>
          <w:rFonts w:asciiTheme="majorHAnsi" w:hAnsiTheme="majorHAnsi" w:cstheme="majorHAnsi"/>
          <w:b/>
          <w:color w:val="000000"/>
          <w:sz w:val="32"/>
          <w:szCs w:val="32"/>
        </w:rPr>
        <w:t>OMKOSTNINGER</w:t>
      </w:r>
    </w:p>
    <w:p w14:paraId="76F770B0" w14:textId="77777777" w:rsidR="004370B2" w:rsidRPr="004370B2" w:rsidRDefault="005E3EBE" w:rsidP="002543E9">
      <w:pPr>
        <w:pStyle w:val="Listeafsnit"/>
        <w:numPr>
          <w:ilvl w:val="1"/>
          <w:numId w:val="27"/>
        </w:numPr>
        <w:spacing w:line="240" w:lineRule="auto"/>
        <w:ind w:left="567" w:hanging="567"/>
        <w:jc w:val="both"/>
        <w:rPr>
          <w:rFonts w:asciiTheme="majorHAnsi" w:hAnsiTheme="majorHAnsi" w:cstheme="majorHAnsi"/>
          <w:b/>
          <w:color w:val="000000"/>
        </w:rPr>
      </w:pPr>
      <w:r w:rsidRPr="002543E9">
        <w:rPr>
          <w:rFonts w:asciiTheme="majorHAnsi" w:hAnsiTheme="majorHAnsi" w:cstheme="majorHAnsi"/>
          <w:color w:val="000000"/>
        </w:rPr>
        <w:t xml:space="preserve">Hver part bærer egne omkostninger i forbindelse med indgåelsen af nærværende aftale.       </w:t>
      </w:r>
    </w:p>
    <w:p w14:paraId="73CAFCE6" w14:textId="723BB0B8" w:rsidR="00B1785B" w:rsidRPr="004370B2" w:rsidRDefault="005E3EBE" w:rsidP="004370B2">
      <w:pPr>
        <w:spacing w:line="240" w:lineRule="auto"/>
        <w:jc w:val="both"/>
        <w:rPr>
          <w:rFonts w:asciiTheme="majorHAnsi" w:hAnsiTheme="majorHAnsi" w:cstheme="majorHAnsi"/>
          <w:b/>
          <w:color w:val="000000"/>
        </w:rPr>
      </w:pPr>
      <w:r w:rsidRPr="004370B2">
        <w:rPr>
          <w:rFonts w:asciiTheme="majorHAnsi" w:hAnsiTheme="majorHAnsi" w:cstheme="majorHAnsi"/>
          <w:color w:val="000000"/>
        </w:rPr>
        <w:t xml:space="preserve"> </w:t>
      </w:r>
      <w:r w:rsidRPr="004370B2">
        <w:rPr>
          <w:rFonts w:asciiTheme="majorHAnsi" w:hAnsiTheme="majorHAnsi" w:cstheme="majorHAnsi"/>
          <w:color w:val="000000"/>
        </w:rPr>
        <w:tab/>
      </w:r>
    </w:p>
    <w:p w14:paraId="73CAFCE7" w14:textId="77777777" w:rsidR="00B1785B" w:rsidRPr="008167D5" w:rsidRDefault="00B1785B" w:rsidP="00DE50D8">
      <w:pPr>
        <w:spacing w:line="240" w:lineRule="auto"/>
        <w:rPr>
          <w:rFonts w:asciiTheme="majorHAnsi" w:eastAsia="Roboto" w:hAnsiTheme="majorHAnsi" w:cstheme="majorHAnsi"/>
          <w:i/>
          <w:sz w:val="20"/>
          <w:szCs w:val="20"/>
        </w:rPr>
      </w:pPr>
    </w:p>
    <w:sectPr w:rsidR="00B1785B" w:rsidRPr="008167D5">
      <w:pgSz w:w="11909" w:h="16834"/>
      <w:pgMar w:top="1440" w:right="1440" w:bottom="1440" w:left="1440" w:header="0" w:footer="0" w:gutter="0"/>
      <w:cols w:space="708"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BBA0" w14:textId="77777777" w:rsidR="005F0945" w:rsidRDefault="005F0945">
      <w:pPr>
        <w:spacing w:line="240" w:lineRule="auto"/>
      </w:pPr>
      <w:r>
        <w:separator/>
      </w:r>
    </w:p>
  </w:endnote>
  <w:endnote w:type="continuationSeparator" w:id="0">
    <w:p w14:paraId="1D63A58F" w14:textId="77777777" w:rsidR="005F0945" w:rsidRDefault="005F0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nton Light">
    <w:panose1 w:val="020B0604020202020204"/>
    <w:charset w:val="00"/>
    <w:family w:val="modern"/>
    <w:notTrueType/>
    <w:pitch w:val="variable"/>
    <w:sig w:usb0="0000020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F1" w14:textId="5A9524E1" w:rsidR="00B1785B" w:rsidRDefault="005164D4">
    <w:pPr>
      <w:jc w:val="right"/>
    </w:pPr>
    <w:r>
      <w:rPr>
        <w:noProof/>
      </w:rPr>
      <w:drawing>
        <wp:inline distT="0" distB="0" distL="0" distR="0" wp14:anchorId="26B4ABE0" wp14:editId="15FED0F4">
          <wp:extent cx="5733415" cy="239395"/>
          <wp:effectExtent l="0" t="0" r="635" b="825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239395"/>
                  </a:xfrm>
                  <a:prstGeom prst="rect">
                    <a:avLst/>
                  </a:prstGeom>
                </pic:spPr>
              </pic:pic>
            </a:graphicData>
          </a:graphic>
        </wp:inline>
      </w:drawing>
    </w:r>
  </w:p>
  <w:p w14:paraId="73CAFCF2" w14:textId="77777777" w:rsidR="00B1785B" w:rsidRDefault="00B1785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BC3F" w14:textId="77777777" w:rsidR="005F0945" w:rsidRDefault="005F0945">
      <w:pPr>
        <w:spacing w:line="240" w:lineRule="auto"/>
      </w:pPr>
      <w:r>
        <w:separator/>
      </w:r>
    </w:p>
  </w:footnote>
  <w:footnote w:type="continuationSeparator" w:id="0">
    <w:p w14:paraId="36024610" w14:textId="77777777" w:rsidR="005F0945" w:rsidRDefault="005F0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CEE" w14:textId="7E97EC29" w:rsidR="00B1785B" w:rsidRDefault="00B1785B"/>
  <w:p w14:paraId="73CAFCEF" w14:textId="254BD077" w:rsidR="00B1785B" w:rsidRDefault="008842DA">
    <w:r>
      <w:rPr>
        <w:noProof/>
        <w:color w:val="142B4A"/>
      </w:rPr>
      <w:drawing>
        <wp:anchor distT="0" distB="0" distL="114300" distR="114300" simplePos="0" relativeHeight="251660288" behindDoc="0" locked="0" layoutInCell="1" allowOverlap="1" wp14:anchorId="52F7563A" wp14:editId="5CF77E92">
          <wp:simplePos x="0" y="0"/>
          <wp:positionH relativeFrom="margin">
            <wp:posOffset>0</wp:posOffset>
          </wp:positionH>
          <wp:positionV relativeFrom="paragraph">
            <wp:posOffset>120015</wp:posOffset>
          </wp:positionV>
          <wp:extent cx="1076325" cy="352625"/>
          <wp:effectExtent l="0" t="0" r="0" b="952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6325" cy="352625"/>
                  </a:xfrm>
                  <a:prstGeom prst="rect">
                    <a:avLst/>
                  </a:prstGeom>
                  <a:ln/>
                </pic:spPr>
              </pic:pic>
            </a:graphicData>
          </a:graphic>
          <wp14:sizeRelH relativeFrom="page">
            <wp14:pctWidth>0</wp14:pctWidth>
          </wp14:sizeRelH>
          <wp14:sizeRelV relativeFrom="page">
            <wp14:pctHeight>0</wp14:pctHeight>
          </wp14:sizeRelV>
        </wp:anchor>
      </w:drawing>
    </w:r>
  </w:p>
  <w:p w14:paraId="73CAFCF0" w14:textId="77777777" w:rsidR="00B1785B" w:rsidRDefault="00B17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ECC"/>
    <w:multiLevelType w:val="multilevel"/>
    <w:tmpl w:val="BC2C62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7C41682"/>
    <w:multiLevelType w:val="multilevel"/>
    <w:tmpl w:val="37B47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76175"/>
    <w:multiLevelType w:val="multilevel"/>
    <w:tmpl w:val="30FEF048"/>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3" w15:restartNumberingAfterBreak="0">
    <w:nsid w:val="0BAA2651"/>
    <w:multiLevelType w:val="multilevel"/>
    <w:tmpl w:val="6DFE43C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BFB4316"/>
    <w:multiLevelType w:val="multilevel"/>
    <w:tmpl w:val="55A2991C"/>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 w15:restartNumberingAfterBreak="0">
    <w:nsid w:val="0D800A4A"/>
    <w:multiLevelType w:val="multilevel"/>
    <w:tmpl w:val="CF987EC0"/>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65146E9"/>
    <w:multiLevelType w:val="hybridMultilevel"/>
    <w:tmpl w:val="195C1C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D70AB1"/>
    <w:multiLevelType w:val="multilevel"/>
    <w:tmpl w:val="9ED848AC"/>
    <w:lvl w:ilvl="0">
      <w:start w:val="12"/>
      <w:numFmt w:val="decimal"/>
      <w:lvlText w:val="%1"/>
      <w:lvlJc w:val="left"/>
      <w:pPr>
        <w:ind w:left="375" w:hanging="37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8" w15:restartNumberingAfterBreak="0">
    <w:nsid w:val="1D643507"/>
    <w:multiLevelType w:val="hybridMultilevel"/>
    <w:tmpl w:val="C3366AAA"/>
    <w:lvl w:ilvl="0" w:tplc="99D87B16">
      <w:start w:val="1"/>
      <w:numFmt w:val="decimal"/>
      <w:lvlText w:val="%1."/>
      <w:lvlJc w:val="left"/>
      <w:pPr>
        <w:ind w:left="360" w:hanging="360"/>
      </w:pPr>
      <w:rPr>
        <w:b/>
        <w:bCs/>
        <w:sz w:val="32"/>
        <w:szCs w:val="32"/>
      </w:rPr>
    </w:lvl>
    <w:lvl w:ilvl="1" w:tplc="0406000F">
      <w:start w:val="1"/>
      <w:numFmt w:val="decimal"/>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DAC7A9F"/>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7530FA"/>
    <w:multiLevelType w:val="multilevel"/>
    <w:tmpl w:val="338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85C10"/>
    <w:multiLevelType w:val="multilevel"/>
    <w:tmpl w:val="25A6D6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2F7432D1"/>
    <w:multiLevelType w:val="multilevel"/>
    <w:tmpl w:val="8872FC2C"/>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3" w15:restartNumberingAfterBreak="0">
    <w:nsid w:val="304572FE"/>
    <w:multiLevelType w:val="multilevel"/>
    <w:tmpl w:val="A29CBC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FE568A"/>
    <w:multiLevelType w:val="multilevel"/>
    <w:tmpl w:val="57A6E4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C4260"/>
    <w:multiLevelType w:val="multilevel"/>
    <w:tmpl w:val="1B5603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D05F54"/>
    <w:multiLevelType w:val="hybridMultilevel"/>
    <w:tmpl w:val="DD0805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08B4F44"/>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48342C91"/>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8B8034D"/>
    <w:multiLevelType w:val="multilevel"/>
    <w:tmpl w:val="B1103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5978F3"/>
    <w:multiLevelType w:val="multilevel"/>
    <w:tmpl w:val="85243BF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BE96C3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4D3B15E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5CE74126"/>
    <w:multiLevelType w:val="multilevel"/>
    <w:tmpl w:val="06E8326E"/>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4" w15:restartNumberingAfterBreak="0">
    <w:nsid w:val="66DA740F"/>
    <w:multiLevelType w:val="multilevel"/>
    <w:tmpl w:val="C7AA42DE"/>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bCs/>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5" w15:restartNumberingAfterBreak="0">
    <w:nsid w:val="69B80363"/>
    <w:multiLevelType w:val="multilevel"/>
    <w:tmpl w:val="2B44355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E725E9A"/>
    <w:multiLevelType w:val="multilevel"/>
    <w:tmpl w:val="FE4407F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E812B33"/>
    <w:multiLevelType w:val="multilevel"/>
    <w:tmpl w:val="B944D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5F317A"/>
    <w:multiLevelType w:val="hybridMultilevel"/>
    <w:tmpl w:val="39DC2A06"/>
    <w:lvl w:ilvl="0" w:tplc="6B20194E">
      <w:start w:val="1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4BB7F59"/>
    <w:multiLevelType w:val="multilevel"/>
    <w:tmpl w:val="75220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7D9F1C03"/>
    <w:multiLevelType w:val="multilevel"/>
    <w:tmpl w:val="AA3E8F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1006679">
    <w:abstractNumId w:val="22"/>
  </w:num>
  <w:num w:numId="2" w16cid:durableId="168760905">
    <w:abstractNumId w:val="0"/>
  </w:num>
  <w:num w:numId="3" w16cid:durableId="972439546">
    <w:abstractNumId w:val="17"/>
  </w:num>
  <w:num w:numId="4" w16cid:durableId="469321677">
    <w:abstractNumId w:val="11"/>
  </w:num>
  <w:num w:numId="5" w16cid:durableId="1130974249">
    <w:abstractNumId w:val="29"/>
  </w:num>
  <w:num w:numId="6" w16cid:durableId="1169784107">
    <w:abstractNumId w:val="30"/>
  </w:num>
  <w:num w:numId="7" w16cid:durableId="1496385374">
    <w:abstractNumId w:val="18"/>
  </w:num>
  <w:num w:numId="8" w16cid:durableId="1187865541">
    <w:abstractNumId w:val="8"/>
  </w:num>
  <w:num w:numId="9" w16cid:durableId="1421100551">
    <w:abstractNumId w:val="27"/>
  </w:num>
  <w:num w:numId="10" w16cid:durableId="685793640">
    <w:abstractNumId w:val="12"/>
  </w:num>
  <w:num w:numId="11" w16cid:durableId="1164857435">
    <w:abstractNumId w:val="2"/>
  </w:num>
  <w:num w:numId="12" w16cid:durableId="1750424480">
    <w:abstractNumId w:val="24"/>
  </w:num>
  <w:num w:numId="13" w16cid:durableId="1299918090">
    <w:abstractNumId w:val="4"/>
  </w:num>
  <w:num w:numId="14" w16cid:durableId="107287187">
    <w:abstractNumId w:val="23"/>
  </w:num>
  <w:num w:numId="15" w16cid:durableId="1744913429">
    <w:abstractNumId w:val="19"/>
  </w:num>
  <w:num w:numId="16" w16cid:durableId="55322410">
    <w:abstractNumId w:val="1"/>
  </w:num>
  <w:num w:numId="17" w16cid:durableId="609435892">
    <w:abstractNumId w:val="13"/>
  </w:num>
  <w:num w:numId="18" w16cid:durableId="824786187">
    <w:abstractNumId w:val="6"/>
  </w:num>
  <w:num w:numId="19" w16cid:durableId="1569143755">
    <w:abstractNumId w:val="14"/>
  </w:num>
  <w:num w:numId="20" w16cid:durableId="513765726">
    <w:abstractNumId w:val="3"/>
  </w:num>
  <w:num w:numId="21" w16cid:durableId="251203491">
    <w:abstractNumId w:val="25"/>
  </w:num>
  <w:num w:numId="22" w16cid:durableId="1519392182">
    <w:abstractNumId w:val="15"/>
  </w:num>
  <w:num w:numId="23" w16cid:durableId="1516844349">
    <w:abstractNumId w:val="26"/>
  </w:num>
  <w:num w:numId="24" w16cid:durableId="393427919">
    <w:abstractNumId w:val="28"/>
  </w:num>
  <w:num w:numId="25" w16cid:durableId="1144589495">
    <w:abstractNumId w:val="7"/>
  </w:num>
  <w:num w:numId="26" w16cid:durableId="2084721820">
    <w:abstractNumId w:val="5"/>
  </w:num>
  <w:num w:numId="27" w16cid:durableId="1473716593">
    <w:abstractNumId w:val="20"/>
  </w:num>
  <w:num w:numId="28" w16cid:durableId="742221164">
    <w:abstractNumId w:val="16"/>
  </w:num>
  <w:num w:numId="29" w16cid:durableId="1291663562">
    <w:abstractNumId w:val="21"/>
  </w:num>
  <w:num w:numId="30" w16cid:durableId="1758749506">
    <w:abstractNumId w:val="9"/>
  </w:num>
  <w:num w:numId="31" w16cid:durableId="2007004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5B"/>
    <w:rsid w:val="000356D1"/>
    <w:rsid w:val="0005738F"/>
    <w:rsid w:val="000739ED"/>
    <w:rsid w:val="00074081"/>
    <w:rsid w:val="000765FB"/>
    <w:rsid w:val="000852DF"/>
    <w:rsid w:val="0008685C"/>
    <w:rsid w:val="00086AFC"/>
    <w:rsid w:val="00090E72"/>
    <w:rsid w:val="000A0940"/>
    <w:rsid w:val="000A0D72"/>
    <w:rsid w:val="000B4078"/>
    <w:rsid w:val="000C3C49"/>
    <w:rsid w:val="000E7E22"/>
    <w:rsid w:val="000F2F9A"/>
    <w:rsid w:val="000F3231"/>
    <w:rsid w:val="000F3272"/>
    <w:rsid w:val="000F41B6"/>
    <w:rsid w:val="00125F76"/>
    <w:rsid w:val="00130FF0"/>
    <w:rsid w:val="001512CF"/>
    <w:rsid w:val="001513CB"/>
    <w:rsid w:val="00154661"/>
    <w:rsid w:val="001621E1"/>
    <w:rsid w:val="00182929"/>
    <w:rsid w:val="00191FD4"/>
    <w:rsid w:val="001A39D8"/>
    <w:rsid w:val="001D0FC3"/>
    <w:rsid w:val="001E3E94"/>
    <w:rsid w:val="001F0065"/>
    <w:rsid w:val="00221A56"/>
    <w:rsid w:val="002275A7"/>
    <w:rsid w:val="002360E7"/>
    <w:rsid w:val="002543E9"/>
    <w:rsid w:val="00260B2B"/>
    <w:rsid w:val="002713F6"/>
    <w:rsid w:val="002740FF"/>
    <w:rsid w:val="00281190"/>
    <w:rsid w:val="00292AEF"/>
    <w:rsid w:val="002A3FAE"/>
    <w:rsid w:val="002A6E8E"/>
    <w:rsid w:val="002B11E6"/>
    <w:rsid w:val="002C0A5F"/>
    <w:rsid w:val="002C5AC4"/>
    <w:rsid w:val="002D1916"/>
    <w:rsid w:val="002D3FB7"/>
    <w:rsid w:val="002D446F"/>
    <w:rsid w:val="002E20A8"/>
    <w:rsid w:val="002E5E93"/>
    <w:rsid w:val="002E753F"/>
    <w:rsid w:val="00300D36"/>
    <w:rsid w:val="00312CF1"/>
    <w:rsid w:val="003221A8"/>
    <w:rsid w:val="00335625"/>
    <w:rsid w:val="00343970"/>
    <w:rsid w:val="003862E8"/>
    <w:rsid w:val="003949E8"/>
    <w:rsid w:val="003A1269"/>
    <w:rsid w:val="003A4246"/>
    <w:rsid w:val="003A64AE"/>
    <w:rsid w:val="003B4FDF"/>
    <w:rsid w:val="003C0879"/>
    <w:rsid w:val="003C6DFE"/>
    <w:rsid w:val="003D439D"/>
    <w:rsid w:val="003D7ED3"/>
    <w:rsid w:val="003E383C"/>
    <w:rsid w:val="003E5363"/>
    <w:rsid w:val="003E69B0"/>
    <w:rsid w:val="003F5E96"/>
    <w:rsid w:val="003F6865"/>
    <w:rsid w:val="00401BE2"/>
    <w:rsid w:val="004159CA"/>
    <w:rsid w:val="004370B2"/>
    <w:rsid w:val="0043758B"/>
    <w:rsid w:val="0044647D"/>
    <w:rsid w:val="00447D33"/>
    <w:rsid w:val="00460DF6"/>
    <w:rsid w:val="00481622"/>
    <w:rsid w:val="00491A45"/>
    <w:rsid w:val="004A6F5C"/>
    <w:rsid w:val="004C43CE"/>
    <w:rsid w:val="004D7257"/>
    <w:rsid w:val="004F4D1D"/>
    <w:rsid w:val="00504DD2"/>
    <w:rsid w:val="00515640"/>
    <w:rsid w:val="005164D4"/>
    <w:rsid w:val="00540CF3"/>
    <w:rsid w:val="00563984"/>
    <w:rsid w:val="00565503"/>
    <w:rsid w:val="005675CE"/>
    <w:rsid w:val="005750A7"/>
    <w:rsid w:val="005B19FE"/>
    <w:rsid w:val="005B6431"/>
    <w:rsid w:val="005B6B9C"/>
    <w:rsid w:val="005C4AB7"/>
    <w:rsid w:val="005C608A"/>
    <w:rsid w:val="005E2249"/>
    <w:rsid w:val="005E3EBE"/>
    <w:rsid w:val="005F0945"/>
    <w:rsid w:val="005F4628"/>
    <w:rsid w:val="006071B1"/>
    <w:rsid w:val="00633E8F"/>
    <w:rsid w:val="00635DDA"/>
    <w:rsid w:val="00656773"/>
    <w:rsid w:val="00683204"/>
    <w:rsid w:val="00685710"/>
    <w:rsid w:val="006A0F47"/>
    <w:rsid w:val="006A5912"/>
    <w:rsid w:val="006B0995"/>
    <w:rsid w:val="006B3B37"/>
    <w:rsid w:val="006B4CFC"/>
    <w:rsid w:val="006C0C9E"/>
    <w:rsid w:val="006C267B"/>
    <w:rsid w:val="006D1CEF"/>
    <w:rsid w:val="006D27D1"/>
    <w:rsid w:val="006D31FE"/>
    <w:rsid w:val="006E6A14"/>
    <w:rsid w:val="00710D0B"/>
    <w:rsid w:val="00711B4A"/>
    <w:rsid w:val="007243FC"/>
    <w:rsid w:val="00737F32"/>
    <w:rsid w:val="0074263C"/>
    <w:rsid w:val="00742D72"/>
    <w:rsid w:val="00746BE7"/>
    <w:rsid w:val="00750D2A"/>
    <w:rsid w:val="0075575B"/>
    <w:rsid w:val="007567DD"/>
    <w:rsid w:val="00763352"/>
    <w:rsid w:val="0076401A"/>
    <w:rsid w:val="007677B2"/>
    <w:rsid w:val="00782639"/>
    <w:rsid w:val="00795464"/>
    <w:rsid w:val="007B20BD"/>
    <w:rsid w:val="007B4B34"/>
    <w:rsid w:val="007C42DD"/>
    <w:rsid w:val="00806766"/>
    <w:rsid w:val="00807ABB"/>
    <w:rsid w:val="00814775"/>
    <w:rsid w:val="008162FB"/>
    <w:rsid w:val="008167D5"/>
    <w:rsid w:val="00830CD4"/>
    <w:rsid w:val="008332D1"/>
    <w:rsid w:val="00841815"/>
    <w:rsid w:val="00841C8F"/>
    <w:rsid w:val="0084354E"/>
    <w:rsid w:val="008446AF"/>
    <w:rsid w:val="00872BCC"/>
    <w:rsid w:val="008754F6"/>
    <w:rsid w:val="008842DA"/>
    <w:rsid w:val="008A2921"/>
    <w:rsid w:val="008A72C8"/>
    <w:rsid w:val="008B1252"/>
    <w:rsid w:val="008B6815"/>
    <w:rsid w:val="008C5B36"/>
    <w:rsid w:val="008D32AB"/>
    <w:rsid w:val="008F1999"/>
    <w:rsid w:val="00907185"/>
    <w:rsid w:val="00911CCC"/>
    <w:rsid w:val="009174BF"/>
    <w:rsid w:val="009270B6"/>
    <w:rsid w:val="00937EFD"/>
    <w:rsid w:val="00943C0D"/>
    <w:rsid w:val="00971CB0"/>
    <w:rsid w:val="00973442"/>
    <w:rsid w:val="00995DB7"/>
    <w:rsid w:val="009A2E7E"/>
    <w:rsid w:val="009B4F52"/>
    <w:rsid w:val="009D75CA"/>
    <w:rsid w:val="009E2A26"/>
    <w:rsid w:val="00A06C8A"/>
    <w:rsid w:val="00A12288"/>
    <w:rsid w:val="00A22C37"/>
    <w:rsid w:val="00A23DC8"/>
    <w:rsid w:val="00A33296"/>
    <w:rsid w:val="00A625EB"/>
    <w:rsid w:val="00A63FBE"/>
    <w:rsid w:val="00A669AC"/>
    <w:rsid w:val="00A67056"/>
    <w:rsid w:val="00A76C3C"/>
    <w:rsid w:val="00A83973"/>
    <w:rsid w:val="00A93A12"/>
    <w:rsid w:val="00A960FD"/>
    <w:rsid w:val="00A974B9"/>
    <w:rsid w:val="00AA6DEA"/>
    <w:rsid w:val="00AB3260"/>
    <w:rsid w:val="00AB78CF"/>
    <w:rsid w:val="00AC58E9"/>
    <w:rsid w:val="00AD3654"/>
    <w:rsid w:val="00AD3B86"/>
    <w:rsid w:val="00AE07D5"/>
    <w:rsid w:val="00B044AB"/>
    <w:rsid w:val="00B066DF"/>
    <w:rsid w:val="00B16CA7"/>
    <w:rsid w:val="00B1785B"/>
    <w:rsid w:val="00B22AB6"/>
    <w:rsid w:val="00B23149"/>
    <w:rsid w:val="00B246DD"/>
    <w:rsid w:val="00B8005C"/>
    <w:rsid w:val="00B835DD"/>
    <w:rsid w:val="00B8439F"/>
    <w:rsid w:val="00B9245F"/>
    <w:rsid w:val="00B93221"/>
    <w:rsid w:val="00B95584"/>
    <w:rsid w:val="00BB10E2"/>
    <w:rsid w:val="00BB4AEA"/>
    <w:rsid w:val="00BB6E6B"/>
    <w:rsid w:val="00BC6070"/>
    <w:rsid w:val="00BC75F9"/>
    <w:rsid w:val="00BD0173"/>
    <w:rsid w:val="00BD273A"/>
    <w:rsid w:val="00BD4B70"/>
    <w:rsid w:val="00BF1719"/>
    <w:rsid w:val="00BF184B"/>
    <w:rsid w:val="00C04CB7"/>
    <w:rsid w:val="00C14535"/>
    <w:rsid w:val="00C16C5D"/>
    <w:rsid w:val="00C2167D"/>
    <w:rsid w:val="00C30ED5"/>
    <w:rsid w:val="00C37745"/>
    <w:rsid w:val="00C42364"/>
    <w:rsid w:val="00C439DD"/>
    <w:rsid w:val="00C536CF"/>
    <w:rsid w:val="00C545F1"/>
    <w:rsid w:val="00C7104B"/>
    <w:rsid w:val="00C7209A"/>
    <w:rsid w:val="00C75DEC"/>
    <w:rsid w:val="00C909F1"/>
    <w:rsid w:val="00C9302E"/>
    <w:rsid w:val="00C93D03"/>
    <w:rsid w:val="00CA7D3C"/>
    <w:rsid w:val="00CB1338"/>
    <w:rsid w:val="00CC409A"/>
    <w:rsid w:val="00CE7125"/>
    <w:rsid w:val="00CE758F"/>
    <w:rsid w:val="00D00F58"/>
    <w:rsid w:val="00D05A35"/>
    <w:rsid w:val="00D103D9"/>
    <w:rsid w:val="00D12E0D"/>
    <w:rsid w:val="00D327AE"/>
    <w:rsid w:val="00D32A89"/>
    <w:rsid w:val="00D43A25"/>
    <w:rsid w:val="00D50A8A"/>
    <w:rsid w:val="00D57E49"/>
    <w:rsid w:val="00D63C74"/>
    <w:rsid w:val="00D75517"/>
    <w:rsid w:val="00D80184"/>
    <w:rsid w:val="00D959EC"/>
    <w:rsid w:val="00D95E2E"/>
    <w:rsid w:val="00DA0134"/>
    <w:rsid w:val="00DA3C17"/>
    <w:rsid w:val="00DA6365"/>
    <w:rsid w:val="00DB38DB"/>
    <w:rsid w:val="00DB5909"/>
    <w:rsid w:val="00DC159C"/>
    <w:rsid w:val="00DC42F6"/>
    <w:rsid w:val="00DE50D8"/>
    <w:rsid w:val="00DE7245"/>
    <w:rsid w:val="00E0179F"/>
    <w:rsid w:val="00E028C8"/>
    <w:rsid w:val="00E21A29"/>
    <w:rsid w:val="00E33493"/>
    <w:rsid w:val="00E35F48"/>
    <w:rsid w:val="00E42381"/>
    <w:rsid w:val="00E63C28"/>
    <w:rsid w:val="00E7481D"/>
    <w:rsid w:val="00E94585"/>
    <w:rsid w:val="00EA324E"/>
    <w:rsid w:val="00EB0212"/>
    <w:rsid w:val="00EC1DF0"/>
    <w:rsid w:val="00ED6800"/>
    <w:rsid w:val="00EE0D41"/>
    <w:rsid w:val="00EE61CF"/>
    <w:rsid w:val="00EE6754"/>
    <w:rsid w:val="00F05D72"/>
    <w:rsid w:val="00F1543F"/>
    <w:rsid w:val="00F22438"/>
    <w:rsid w:val="00F30761"/>
    <w:rsid w:val="00F51F87"/>
    <w:rsid w:val="00F55F04"/>
    <w:rsid w:val="00F637F3"/>
    <w:rsid w:val="00F641BB"/>
    <w:rsid w:val="00F72E4A"/>
    <w:rsid w:val="00F76DD5"/>
    <w:rsid w:val="00F871D6"/>
    <w:rsid w:val="00FA25D5"/>
    <w:rsid w:val="00FB06C9"/>
    <w:rsid w:val="00FB5D49"/>
    <w:rsid w:val="00FC79FF"/>
    <w:rsid w:val="00FE6C82"/>
    <w:rsid w:val="00FF1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FC40"/>
  <w15:docId w15:val="{93797DFD-745B-4818-A526-A4248A3A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5F46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F4628"/>
  </w:style>
  <w:style w:type="paragraph" w:styleId="Sidefod">
    <w:name w:val="footer"/>
    <w:basedOn w:val="Normal"/>
    <w:link w:val="SidefodTegn"/>
    <w:uiPriority w:val="99"/>
    <w:unhideWhenUsed/>
    <w:rsid w:val="005F46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5F4628"/>
  </w:style>
  <w:style w:type="paragraph" w:customStyle="1" w:styleId="FrontBodyGK">
    <w:name w:val="Front_Body (GK)"/>
    <w:basedOn w:val="Normal"/>
    <w:uiPriority w:val="99"/>
    <w:rsid w:val="00D95E2E"/>
    <w:pPr>
      <w:tabs>
        <w:tab w:val="right" w:leader="dot" w:pos="4600"/>
      </w:tabs>
      <w:autoSpaceDE w:val="0"/>
      <w:autoSpaceDN w:val="0"/>
      <w:adjustRightInd w:val="0"/>
      <w:spacing w:line="440" w:lineRule="atLeast"/>
      <w:ind w:right="283"/>
      <w:textAlignment w:val="center"/>
    </w:pPr>
    <w:rPr>
      <w:rFonts w:ascii="Panton Light" w:hAnsi="Panton Light" w:cs="Panton Light"/>
      <w:color w:val="FFFFFF"/>
      <w:sz w:val="28"/>
      <w:szCs w:val="28"/>
      <w:lang w:val="da-DK"/>
    </w:rPr>
  </w:style>
  <w:style w:type="table" w:styleId="Tabel-Gitter">
    <w:name w:val="Table Grid"/>
    <w:basedOn w:val="Tabel-Normal"/>
    <w:uiPriority w:val="39"/>
    <w:rsid w:val="00FB0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69B0"/>
    <w:pPr>
      <w:ind w:left="720"/>
      <w:contextualSpacing/>
    </w:pPr>
  </w:style>
  <w:style w:type="paragraph" w:styleId="Korrektur">
    <w:name w:val="Revision"/>
    <w:hidden/>
    <w:uiPriority w:val="99"/>
    <w:semiHidden/>
    <w:rsid w:val="00F22438"/>
    <w:pPr>
      <w:spacing w:line="240" w:lineRule="auto"/>
    </w:pPr>
  </w:style>
  <w:style w:type="character" w:styleId="Kommentarhenvisning">
    <w:name w:val="annotation reference"/>
    <w:basedOn w:val="Standardskrifttypeiafsnit"/>
    <w:uiPriority w:val="99"/>
    <w:semiHidden/>
    <w:unhideWhenUsed/>
    <w:rsid w:val="00A67056"/>
    <w:rPr>
      <w:sz w:val="16"/>
      <w:szCs w:val="16"/>
    </w:rPr>
  </w:style>
  <w:style w:type="paragraph" w:styleId="Kommentartekst">
    <w:name w:val="annotation text"/>
    <w:basedOn w:val="Normal"/>
    <w:link w:val="KommentartekstTegn"/>
    <w:uiPriority w:val="99"/>
    <w:semiHidden/>
    <w:unhideWhenUsed/>
    <w:rsid w:val="00A6705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67056"/>
    <w:rPr>
      <w:sz w:val="20"/>
      <w:szCs w:val="20"/>
    </w:rPr>
  </w:style>
  <w:style w:type="paragraph" w:styleId="Kommentaremne">
    <w:name w:val="annotation subject"/>
    <w:basedOn w:val="Kommentartekst"/>
    <w:next w:val="Kommentartekst"/>
    <w:link w:val="KommentaremneTegn"/>
    <w:uiPriority w:val="99"/>
    <w:semiHidden/>
    <w:unhideWhenUsed/>
    <w:rsid w:val="00A67056"/>
    <w:rPr>
      <w:b/>
      <w:bCs/>
    </w:rPr>
  </w:style>
  <w:style w:type="character" w:customStyle="1" w:styleId="KommentaremneTegn">
    <w:name w:val="Kommentaremne Tegn"/>
    <w:basedOn w:val="KommentartekstTegn"/>
    <w:link w:val="Kommentaremne"/>
    <w:uiPriority w:val="99"/>
    <w:semiHidden/>
    <w:rsid w:val="00A67056"/>
    <w:rPr>
      <w:b/>
      <w:bCs/>
      <w:sz w:val="20"/>
      <w:szCs w:val="20"/>
    </w:rPr>
  </w:style>
  <w:style w:type="paragraph" w:styleId="NormalWeb">
    <w:name w:val="Normal (Web)"/>
    <w:basedOn w:val="Normal"/>
    <w:uiPriority w:val="99"/>
    <w:unhideWhenUsed/>
    <w:rsid w:val="00C93D03"/>
    <w:pPr>
      <w:spacing w:before="100" w:beforeAutospacing="1" w:after="100" w:afterAutospacing="1" w:line="240" w:lineRule="auto"/>
    </w:pPr>
    <w:rPr>
      <w:rFonts w:ascii="Times New Roman" w:eastAsia="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9364">
      <w:bodyDiv w:val="1"/>
      <w:marLeft w:val="0"/>
      <w:marRight w:val="0"/>
      <w:marTop w:val="0"/>
      <w:marBottom w:val="0"/>
      <w:divBdr>
        <w:top w:val="none" w:sz="0" w:space="0" w:color="auto"/>
        <w:left w:val="none" w:sz="0" w:space="0" w:color="auto"/>
        <w:bottom w:val="none" w:sz="0" w:space="0" w:color="auto"/>
        <w:right w:val="none" w:sz="0" w:space="0" w:color="auto"/>
      </w:divBdr>
    </w:div>
    <w:div w:id="805320898">
      <w:bodyDiv w:val="1"/>
      <w:marLeft w:val="0"/>
      <w:marRight w:val="0"/>
      <w:marTop w:val="0"/>
      <w:marBottom w:val="0"/>
      <w:divBdr>
        <w:top w:val="none" w:sz="0" w:space="0" w:color="auto"/>
        <w:left w:val="none" w:sz="0" w:space="0" w:color="auto"/>
        <w:bottom w:val="none" w:sz="0" w:space="0" w:color="auto"/>
        <w:right w:val="none" w:sz="0" w:space="0" w:color="auto"/>
      </w:divBdr>
    </w:div>
    <w:div w:id="901449704">
      <w:bodyDiv w:val="1"/>
      <w:marLeft w:val="0"/>
      <w:marRight w:val="0"/>
      <w:marTop w:val="0"/>
      <w:marBottom w:val="0"/>
      <w:divBdr>
        <w:top w:val="none" w:sz="0" w:space="0" w:color="auto"/>
        <w:left w:val="none" w:sz="0" w:space="0" w:color="auto"/>
        <w:bottom w:val="none" w:sz="0" w:space="0" w:color="auto"/>
        <w:right w:val="none" w:sz="0" w:space="0" w:color="auto"/>
      </w:divBdr>
    </w:div>
    <w:div w:id="151980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1916</Words>
  <Characters>11693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Maria Løjborg</cp:lastModifiedBy>
  <cp:revision>53</cp:revision>
  <cp:lastPrinted>2021-10-14T13:27:00Z</cp:lastPrinted>
  <dcterms:created xsi:type="dcterms:W3CDTF">2022-02-07T12:52:00Z</dcterms:created>
  <dcterms:modified xsi:type="dcterms:W3CDTF">2023-06-16T08:41:00Z</dcterms:modified>
</cp:coreProperties>
</file>